
<file path=[Content_Types].xml><?xml version="1.0" encoding="utf-8"?>
<Types xmlns="http://schemas.openxmlformats.org/package/2006/content-types">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FE5" w:rsidRPr="004B0C4D" w:rsidRDefault="00ED0CAC" w:rsidP="007478DE">
      <w:pPr>
        <w:jc w:val="center"/>
        <w:rPr>
          <w:b/>
          <w:bCs/>
          <w:sz w:val="28"/>
          <w:szCs w:val="28"/>
          <w:u w:val="single"/>
          <w:rtl/>
        </w:rPr>
      </w:pPr>
      <w:bookmarkStart w:id="0" w:name="_GoBack"/>
      <w:bookmarkEnd w:id="0"/>
      <w:r w:rsidRPr="004B0C4D">
        <w:rPr>
          <w:rFonts w:hint="cs"/>
          <w:b/>
          <w:bCs/>
          <w:sz w:val="28"/>
          <w:szCs w:val="28"/>
          <w:u w:val="single"/>
          <w:rtl/>
        </w:rPr>
        <w:t xml:space="preserve">הבהרות למכרז </w:t>
      </w:r>
      <w:r w:rsidR="007478DE">
        <w:rPr>
          <w:rFonts w:hint="cs"/>
          <w:b/>
          <w:bCs/>
          <w:sz w:val="28"/>
          <w:szCs w:val="28"/>
          <w:u w:val="single"/>
          <w:rtl/>
        </w:rPr>
        <w:t>9</w:t>
      </w:r>
      <w:r w:rsidRPr="004B0C4D">
        <w:rPr>
          <w:rFonts w:hint="cs"/>
          <w:b/>
          <w:bCs/>
          <w:sz w:val="28"/>
          <w:szCs w:val="28"/>
          <w:u w:val="single"/>
          <w:rtl/>
        </w:rPr>
        <w:t xml:space="preserve">/2013 </w:t>
      </w:r>
      <w:r w:rsidRPr="004B0C4D">
        <w:rPr>
          <w:rFonts w:hint="cs"/>
          <w:b/>
          <w:bCs/>
          <w:sz w:val="28"/>
          <w:szCs w:val="28"/>
          <w:u w:val="single"/>
          <w:rtl/>
        </w:rPr>
        <w:br/>
        <w:t xml:space="preserve"> יישומים על פלטפורמת סאפ</w:t>
      </w:r>
    </w:p>
    <w:p w:rsidR="00865D70" w:rsidRPr="004B0C4D" w:rsidRDefault="00865D70" w:rsidP="00ED0CAC">
      <w:pPr>
        <w:rPr>
          <w:rtl/>
        </w:rPr>
      </w:pPr>
    </w:p>
    <w:p w:rsidR="00ED0CAC" w:rsidRPr="004B0C4D" w:rsidRDefault="00ED0CAC" w:rsidP="00ED0CAC">
      <w:pPr>
        <w:rPr>
          <w:rtl/>
        </w:rPr>
      </w:pPr>
      <w:r w:rsidRPr="004B0C4D">
        <w:rPr>
          <w:rFonts w:hint="cs"/>
          <w:rtl/>
        </w:rPr>
        <w:t>להלן ריכוז כלל הבהרות שהוגשו למכרז.</w:t>
      </w:r>
    </w:p>
    <w:p w:rsidR="00ED0CAC" w:rsidRPr="004B0C4D" w:rsidRDefault="00ED0CAC" w:rsidP="00C13628">
      <w:pPr>
        <w:rPr>
          <w:rtl/>
        </w:rPr>
      </w:pPr>
      <w:r w:rsidRPr="004B0C4D">
        <w:rPr>
          <w:rFonts w:hint="cs"/>
          <w:rtl/>
        </w:rPr>
        <w:t xml:space="preserve">לתשומת לב המציעים </w:t>
      </w:r>
      <w:r w:rsidRPr="004B0C4D">
        <w:rPr>
          <w:rtl/>
        </w:rPr>
        <w:t>–</w:t>
      </w:r>
      <w:r w:rsidRPr="004B0C4D">
        <w:rPr>
          <w:rFonts w:hint="cs"/>
          <w:rtl/>
        </w:rPr>
        <w:t xml:space="preserve"> המועד האחרון להגשת ההצעות נדחה ליום</w:t>
      </w:r>
      <w:r w:rsidR="00865D70" w:rsidRPr="004B0C4D">
        <w:rPr>
          <w:rFonts w:hint="cs"/>
          <w:rtl/>
        </w:rPr>
        <w:t xml:space="preserve"> </w:t>
      </w:r>
      <w:r w:rsidR="00C13628" w:rsidRPr="004B0C4D">
        <w:rPr>
          <w:rFonts w:hint="cs"/>
          <w:rtl/>
        </w:rPr>
        <w:t>28</w:t>
      </w:r>
      <w:r w:rsidR="00865D70" w:rsidRPr="004B0C4D">
        <w:rPr>
          <w:rFonts w:hint="cs"/>
          <w:rtl/>
        </w:rPr>
        <w:t>/10/2013 כפי שהועבר בעדכון מיום 14.10.13.</w:t>
      </w:r>
    </w:p>
    <w:p w:rsidR="00ED0CAC" w:rsidRPr="004B0C4D" w:rsidRDefault="00ED0CAC" w:rsidP="00ED0CAC">
      <w:pPr>
        <w:rPr>
          <w:rtl/>
        </w:rPr>
      </w:pPr>
      <w:r w:rsidRPr="004B0C4D">
        <w:rPr>
          <w:rFonts w:hint="cs"/>
          <w:rtl/>
        </w:rPr>
        <w:t>לאור תיקונים ועדכונים שבוצעו במסמכי המכרז, נא תשומת לב המציעים כי הסעיפים כפי שכתוב במסמך להלן הינם לפי הנוסח המקורי של המכרז.</w:t>
      </w:r>
    </w:p>
    <w:p w:rsidR="00865D70" w:rsidRPr="004B0C4D" w:rsidRDefault="00C439D3" w:rsidP="00ED0CAC">
      <w:pPr>
        <w:rPr>
          <w:b/>
          <w:bCs/>
          <w:u w:val="single"/>
          <w:rtl/>
        </w:rPr>
      </w:pPr>
      <w:r w:rsidRPr="004B0C4D">
        <w:rPr>
          <w:rFonts w:hint="cs"/>
          <w:b/>
          <w:bCs/>
          <w:u w:val="single"/>
          <w:rtl/>
        </w:rPr>
        <w:t>דגשים:</w:t>
      </w:r>
    </w:p>
    <w:p w:rsidR="00C439D3" w:rsidRPr="004B0C4D" w:rsidRDefault="00C439D3" w:rsidP="00CA54B8">
      <w:pPr>
        <w:rPr>
          <w:rtl/>
        </w:rPr>
      </w:pPr>
      <w:r w:rsidRPr="004B0C4D">
        <w:rPr>
          <w:rFonts w:asciiTheme="minorBidi" w:hAnsiTheme="minorBidi"/>
          <w:sz w:val="24"/>
          <w:rtl/>
        </w:rPr>
        <w:t>למען הסר ספק, חלק מהשינויים ו</w:t>
      </w:r>
      <w:r w:rsidR="00C13628" w:rsidRPr="004B0C4D">
        <w:rPr>
          <w:rFonts w:asciiTheme="minorBidi" w:hAnsiTheme="minorBidi" w:hint="cs"/>
          <w:sz w:val="24"/>
          <w:rtl/>
        </w:rPr>
        <w:t>ה</w:t>
      </w:r>
      <w:r w:rsidRPr="004B0C4D">
        <w:rPr>
          <w:rFonts w:asciiTheme="minorBidi" w:hAnsiTheme="minorBidi"/>
          <w:sz w:val="24"/>
          <w:rtl/>
        </w:rPr>
        <w:t>שיפורים כולל פיתוחים חדשים</w:t>
      </w:r>
      <w:r w:rsidR="00C13628" w:rsidRPr="004B0C4D">
        <w:rPr>
          <w:rFonts w:asciiTheme="minorBidi" w:hAnsiTheme="minorBidi" w:hint="cs"/>
          <w:sz w:val="24"/>
          <w:rtl/>
        </w:rPr>
        <w:t>, שדרוגים</w:t>
      </w:r>
      <w:r w:rsidRPr="004B0C4D">
        <w:rPr>
          <w:rFonts w:asciiTheme="minorBidi" w:hAnsiTheme="minorBidi" w:hint="cs"/>
          <w:sz w:val="24"/>
          <w:rtl/>
        </w:rPr>
        <w:t xml:space="preserve"> והתקנות</w:t>
      </w:r>
      <w:r w:rsidRPr="004B0C4D">
        <w:rPr>
          <w:rFonts w:asciiTheme="minorBidi" w:hAnsiTheme="minorBidi"/>
          <w:sz w:val="24"/>
          <w:rtl/>
        </w:rPr>
        <w:t xml:space="preserve"> </w:t>
      </w:r>
      <w:r w:rsidRPr="004B0C4D">
        <w:rPr>
          <w:rFonts w:asciiTheme="minorBidi" w:hAnsiTheme="minorBidi" w:hint="cs"/>
          <w:sz w:val="24"/>
          <w:rtl/>
        </w:rPr>
        <w:t xml:space="preserve">יבוצעו </w:t>
      </w:r>
      <w:r w:rsidRPr="004B0C4D">
        <w:rPr>
          <w:rFonts w:asciiTheme="minorBidi" w:hAnsiTheme="minorBidi"/>
          <w:sz w:val="24"/>
          <w:rtl/>
        </w:rPr>
        <w:t xml:space="preserve">במסגרת </w:t>
      </w:r>
      <w:r w:rsidRPr="004B0C4D">
        <w:rPr>
          <w:rFonts w:asciiTheme="minorBidi" w:hAnsiTheme="minorBidi" w:hint="cs"/>
          <w:sz w:val="24"/>
          <w:rtl/>
        </w:rPr>
        <w:t xml:space="preserve">היקף שעות </w:t>
      </w:r>
      <w:r w:rsidRPr="004B0C4D">
        <w:rPr>
          <w:rFonts w:asciiTheme="minorBidi" w:hAnsiTheme="minorBidi"/>
          <w:sz w:val="24"/>
          <w:rtl/>
        </w:rPr>
        <w:t>התחזוקה</w:t>
      </w:r>
      <w:r w:rsidRPr="004B0C4D">
        <w:rPr>
          <w:rFonts w:asciiTheme="minorBidi" w:hAnsiTheme="minorBidi" w:hint="cs"/>
          <w:sz w:val="24"/>
          <w:rtl/>
        </w:rPr>
        <w:t>.</w:t>
      </w:r>
      <w:r w:rsidRPr="004B0C4D">
        <w:rPr>
          <w:rFonts w:asciiTheme="minorBidi" w:hAnsiTheme="minorBidi"/>
          <w:sz w:val="24"/>
          <w:rtl/>
        </w:rPr>
        <w:t xml:space="preserve"> </w:t>
      </w:r>
      <w:r w:rsidRPr="004B0C4D">
        <w:rPr>
          <w:rFonts w:asciiTheme="minorBidi" w:hAnsiTheme="minorBidi" w:hint="cs"/>
          <w:sz w:val="24"/>
          <w:rtl/>
        </w:rPr>
        <w:t>המשרד לפי אופי המשימה הדרושה והיקפה יחליט האם המשימה תשולם באופן שעתי ע"ח שעות התחזוקה או כפיתוח נפרד לו נדרש הספק להגיש הצעת מחיר.</w:t>
      </w:r>
      <w:r w:rsidRPr="004B0C4D">
        <w:rPr>
          <w:rFonts w:hint="cs"/>
          <w:rtl/>
        </w:rPr>
        <w:t xml:space="preserve"> </w:t>
      </w:r>
      <w:r w:rsidR="00CA54B8" w:rsidRPr="004B0C4D">
        <w:rPr>
          <w:rtl/>
        </w:rPr>
        <w:br/>
      </w:r>
      <w:r w:rsidR="00CA54B8" w:rsidRPr="004B0C4D">
        <w:rPr>
          <w:rFonts w:hint="cs"/>
          <w:rtl/>
        </w:rPr>
        <w:t xml:space="preserve">תשלום שיבוצע בהתאם למסגרת שעות התחזוקה בכל מקרה ישולם לפי ביצוע בפועל. </w:t>
      </w:r>
      <w:r w:rsidRPr="004B0C4D">
        <w:rPr>
          <w:rFonts w:hint="cs"/>
          <w:rtl/>
        </w:rPr>
        <w:t>(הבהרה 108)</w:t>
      </w:r>
    </w:p>
    <w:p w:rsidR="00CA54B8" w:rsidRPr="004B0C4D" w:rsidRDefault="00CA54B8" w:rsidP="0020742D">
      <w:pPr>
        <w:rPr>
          <w:rtl/>
        </w:rPr>
      </w:pPr>
      <w:r w:rsidRPr="004B0C4D">
        <w:rPr>
          <w:rFonts w:hint="cs"/>
          <w:rtl/>
        </w:rPr>
        <w:t xml:space="preserve">לעניין סעיפי הקנסות </w:t>
      </w:r>
      <w:r w:rsidRPr="004B0C4D">
        <w:rPr>
          <w:rtl/>
        </w:rPr>
        <w:t>–</w:t>
      </w:r>
      <w:r w:rsidRPr="004B0C4D">
        <w:rPr>
          <w:rFonts w:hint="cs"/>
          <w:rtl/>
        </w:rPr>
        <w:t xml:space="preserve"> המשרד שואף שלא לעשות שימוש בסעיפים אלו</w:t>
      </w:r>
      <w:r w:rsidR="0020742D" w:rsidRPr="004B0C4D">
        <w:rPr>
          <w:rFonts w:hint="cs"/>
          <w:rtl/>
        </w:rPr>
        <w:t>.</w:t>
      </w:r>
    </w:p>
    <w:p w:rsidR="00865D70" w:rsidRPr="004B0C4D" w:rsidRDefault="00865D70" w:rsidP="00ED0CAC">
      <w:pPr>
        <w:rPr>
          <w:rtl/>
        </w:rPr>
      </w:pPr>
    </w:p>
    <w:p w:rsidR="00ED0CAC" w:rsidRPr="004B0C4D" w:rsidRDefault="00ED0CAC" w:rsidP="00ED0CAC">
      <w:pPr>
        <w:rPr>
          <w:rtl/>
        </w:rPr>
      </w:pPr>
    </w:p>
    <w:p w:rsidR="00ED0CAC" w:rsidRPr="004B0C4D" w:rsidRDefault="00ED0CAC">
      <w:pPr>
        <w:bidi w:val="0"/>
        <w:rPr>
          <w:rtl/>
        </w:rPr>
      </w:pPr>
      <w:r w:rsidRPr="004B0C4D">
        <w:rPr>
          <w:rtl/>
        </w:rPr>
        <w:br w:type="page"/>
      </w:r>
    </w:p>
    <w:tbl>
      <w:tblPr>
        <w:tblStyle w:val="a3"/>
        <w:tblpPr w:leftFromText="180" w:rightFromText="180" w:vertAnchor="page" w:horzAnchor="margin" w:tblpXSpec="center" w:tblpY="1568"/>
        <w:bidiVisual/>
        <w:tblW w:w="9445" w:type="dxa"/>
        <w:tblLayout w:type="fixed"/>
        <w:tblLook w:val="04A0" w:firstRow="1" w:lastRow="0" w:firstColumn="1" w:lastColumn="0" w:noHBand="0" w:noVBand="1"/>
      </w:tblPr>
      <w:tblGrid>
        <w:gridCol w:w="813"/>
        <w:gridCol w:w="5088"/>
        <w:gridCol w:w="3544"/>
      </w:tblGrid>
      <w:tr w:rsidR="004B0C4D" w:rsidRPr="004B0C4D" w:rsidTr="004B0C4D">
        <w:tc>
          <w:tcPr>
            <w:tcW w:w="813"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lastRenderedPageBreak/>
              <w:t>מס</w:t>
            </w:r>
          </w:p>
        </w:tc>
        <w:tc>
          <w:tcPr>
            <w:tcW w:w="5088"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t>שאלה</w:t>
            </w:r>
          </w:p>
        </w:tc>
        <w:tc>
          <w:tcPr>
            <w:tcW w:w="3544" w:type="dxa"/>
          </w:tcPr>
          <w:p w:rsidR="00ED0CAC" w:rsidRPr="004B0C4D" w:rsidRDefault="00ED0CAC" w:rsidP="004B0C4D">
            <w:pPr>
              <w:rPr>
                <w:rFonts w:asciiTheme="minorBidi" w:hAnsiTheme="minorBidi"/>
                <w:b/>
                <w:bCs/>
                <w:sz w:val="24"/>
                <w:szCs w:val="24"/>
                <w:u w:val="single"/>
                <w:rtl/>
              </w:rPr>
            </w:pPr>
            <w:r w:rsidRPr="004B0C4D">
              <w:rPr>
                <w:rFonts w:asciiTheme="minorBidi" w:hAnsiTheme="minorBidi"/>
                <w:b/>
                <w:bCs/>
                <w:sz w:val="24"/>
                <w:szCs w:val="24"/>
                <w:u w:val="single"/>
                <w:rtl/>
              </w:rPr>
              <w:t>תשובה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w:t>
            </w:r>
          </w:p>
        </w:tc>
        <w:tc>
          <w:tcPr>
            <w:tcW w:w="5088"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האם יש צורך להעביר את אישור קיום הביטוחים חתום ע"י חברת הביטוח בשלב הגשת המענה או שהחברה הזוכה במעמד חתימת ההסכם תידרש להציגו חתום ע"י חברת הביטוח.</w:t>
            </w:r>
          </w:p>
          <w:p w:rsidR="00ED0CAC" w:rsidRPr="004B0C4D" w:rsidRDefault="00ED0CAC" w:rsidP="004B0C4D">
            <w:pPr>
              <w:rPr>
                <w:rFonts w:asciiTheme="minorBidi" w:hAnsiTheme="minorBidi"/>
                <w:sz w:val="24"/>
                <w:szCs w:val="24"/>
                <w:rtl/>
              </w:rPr>
            </w:pPr>
          </w:p>
        </w:tc>
        <w:tc>
          <w:tcPr>
            <w:tcW w:w="3544" w:type="dxa"/>
          </w:tcPr>
          <w:p w:rsidR="00ED0CAC" w:rsidRPr="004B0C4D" w:rsidRDefault="0020742D" w:rsidP="004B0C4D">
            <w:pPr>
              <w:rPr>
                <w:rFonts w:asciiTheme="minorBidi" w:hAnsiTheme="minorBidi"/>
                <w:sz w:val="24"/>
                <w:szCs w:val="24"/>
                <w:rtl/>
              </w:rPr>
            </w:pPr>
            <w:r w:rsidRPr="004B0C4D">
              <w:rPr>
                <w:rFonts w:asciiTheme="minorBidi" w:hAnsiTheme="minorBidi" w:cs="Arial" w:hint="cs"/>
                <w:sz w:val="24"/>
                <w:szCs w:val="24"/>
                <w:rtl/>
              </w:rPr>
              <w:t>במעמד</w:t>
            </w:r>
            <w:r w:rsidRPr="004B0C4D">
              <w:rPr>
                <w:rFonts w:asciiTheme="minorBidi" w:hAnsiTheme="minorBidi" w:cs="Arial"/>
                <w:sz w:val="24"/>
                <w:szCs w:val="24"/>
                <w:rtl/>
              </w:rPr>
              <w:t xml:space="preserve"> </w:t>
            </w:r>
            <w:r w:rsidRPr="004B0C4D">
              <w:rPr>
                <w:rFonts w:asciiTheme="minorBidi" w:hAnsiTheme="minorBidi" w:cs="Arial" w:hint="cs"/>
                <w:sz w:val="24"/>
                <w:szCs w:val="24"/>
                <w:rtl/>
              </w:rPr>
              <w:t>הזכיה</w:t>
            </w:r>
            <w:r w:rsidRPr="004B0C4D">
              <w:rPr>
                <w:rFonts w:asciiTheme="minorBidi" w:hAnsiTheme="minorBidi" w:cs="Arial"/>
                <w:sz w:val="24"/>
                <w:szCs w:val="24"/>
                <w:rtl/>
              </w:rPr>
              <w:t xml:space="preserve"> </w:t>
            </w:r>
            <w:r w:rsidRPr="004B0C4D">
              <w:rPr>
                <w:rFonts w:asciiTheme="minorBidi" w:hAnsiTheme="minorBidi" w:cs="Arial" w:hint="cs"/>
                <w:sz w:val="24"/>
                <w:szCs w:val="24"/>
                <w:rtl/>
              </w:rPr>
              <w:t>לא</w:t>
            </w:r>
            <w:r w:rsidRPr="004B0C4D">
              <w:rPr>
                <w:rFonts w:asciiTheme="minorBidi" w:hAnsiTheme="minorBidi" w:cs="Arial"/>
                <w:sz w:val="24"/>
                <w:szCs w:val="24"/>
                <w:rtl/>
              </w:rPr>
              <w:t xml:space="preserve"> </w:t>
            </w:r>
            <w:r w:rsidRPr="004B0C4D">
              <w:rPr>
                <w:rFonts w:asciiTheme="minorBidi" w:hAnsiTheme="minorBidi" w:cs="Arial" w:hint="cs"/>
                <w:sz w:val="24"/>
                <w:szCs w:val="24"/>
                <w:rtl/>
              </w:rPr>
              <w:t>יאוחר</w:t>
            </w:r>
            <w:r w:rsidRPr="004B0C4D">
              <w:rPr>
                <w:rFonts w:asciiTheme="minorBidi" w:hAnsiTheme="minorBidi" w:cs="Arial"/>
                <w:sz w:val="24"/>
                <w:szCs w:val="24"/>
                <w:rtl/>
              </w:rPr>
              <w:t xml:space="preserve"> </w:t>
            </w:r>
            <w:r w:rsidRPr="004B0C4D">
              <w:rPr>
                <w:rFonts w:asciiTheme="minorBidi" w:hAnsiTheme="minorBidi" w:cs="Arial" w:hint="cs"/>
                <w:sz w:val="24"/>
                <w:szCs w:val="24"/>
                <w:rtl/>
              </w:rPr>
              <w:t>מ</w:t>
            </w:r>
            <w:r w:rsidRPr="004B0C4D">
              <w:rPr>
                <w:rFonts w:asciiTheme="minorBidi" w:hAnsiTheme="minorBidi" w:cs="Arial"/>
                <w:sz w:val="24"/>
                <w:szCs w:val="24"/>
                <w:rtl/>
              </w:rPr>
              <w:t xml:space="preserve">- 5 </w:t>
            </w:r>
            <w:r w:rsidRPr="004B0C4D">
              <w:rPr>
                <w:rFonts w:asciiTheme="minorBidi" w:hAnsiTheme="minorBidi" w:cs="Arial" w:hint="cs"/>
                <w:sz w:val="24"/>
                <w:szCs w:val="24"/>
                <w:rtl/>
              </w:rPr>
              <w:t>ימי</w:t>
            </w:r>
            <w:r w:rsidRPr="004B0C4D">
              <w:rPr>
                <w:rFonts w:asciiTheme="minorBidi" w:hAnsiTheme="minorBidi" w:cs="Arial"/>
                <w:sz w:val="24"/>
                <w:szCs w:val="24"/>
                <w:rtl/>
              </w:rPr>
              <w:t xml:space="preserve"> </w:t>
            </w:r>
            <w:r w:rsidRPr="004B0C4D">
              <w:rPr>
                <w:rFonts w:asciiTheme="minorBidi" w:hAnsiTheme="minorBidi" w:cs="Arial" w:hint="cs"/>
                <w:sz w:val="24"/>
                <w:szCs w:val="24"/>
                <w:rtl/>
              </w:rPr>
              <w:t>עסקים</w:t>
            </w:r>
            <w:r w:rsidRPr="004B0C4D">
              <w:rPr>
                <w:rFonts w:asciiTheme="minorBidi" w:hAnsiTheme="minorBidi" w:cs="Arial"/>
                <w:sz w:val="24"/>
                <w:szCs w:val="24"/>
                <w:rtl/>
              </w:rPr>
              <w:t xml:space="preserve"> </w:t>
            </w:r>
            <w:r w:rsidRPr="004B0C4D">
              <w:rPr>
                <w:rFonts w:asciiTheme="minorBidi" w:hAnsiTheme="minorBidi" w:cs="Arial" w:hint="cs"/>
                <w:sz w:val="24"/>
                <w:szCs w:val="24"/>
                <w:rtl/>
              </w:rPr>
              <w:t>מיום</w:t>
            </w:r>
            <w:r w:rsidRPr="004B0C4D">
              <w:rPr>
                <w:rFonts w:asciiTheme="minorBidi" w:hAnsiTheme="minorBidi" w:cs="Arial"/>
                <w:sz w:val="24"/>
                <w:szCs w:val="24"/>
                <w:rtl/>
              </w:rPr>
              <w:t xml:space="preserve"> </w:t>
            </w:r>
            <w:r w:rsidRPr="004B0C4D">
              <w:rPr>
                <w:rFonts w:asciiTheme="minorBidi" w:hAnsiTheme="minorBidi" w:cs="Arial" w:hint="cs"/>
                <w:sz w:val="24"/>
                <w:szCs w:val="24"/>
                <w:rtl/>
              </w:rPr>
              <w:t>ההודעה</w:t>
            </w:r>
            <w:r w:rsidRPr="004B0C4D">
              <w:rPr>
                <w:rFonts w:asciiTheme="minorBidi" w:hAnsiTheme="minorBidi" w:cs="Arial"/>
                <w:sz w:val="24"/>
                <w:szCs w:val="24"/>
                <w:rtl/>
              </w:rPr>
              <w:t xml:space="preserve"> </w:t>
            </w:r>
            <w:r w:rsidRPr="004B0C4D">
              <w:rPr>
                <w:rFonts w:asciiTheme="minorBidi" w:hAnsiTheme="minorBidi" w:cs="Arial" w:hint="cs"/>
                <w:sz w:val="24"/>
                <w:szCs w:val="24"/>
                <w:rtl/>
              </w:rPr>
              <w:t>על</w:t>
            </w:r>
            <w:r w:rsidRPr="004B0C4D">
              <w:rPr>
                <w:rFonts w:asciiTheme="minorBidi" w:hAnsiTheme="minorBidi" w:cs="Arial"/>
                <w:sz w:val="24"/>
                <w:szCs w:val="24"/>
                <w:rtl/>
              </w:rPr>
              <w:t xml:space="preserve"> </w:t>
            </w:r>
            <w:r w:rsidRPr="004B0C4D">
              <w:rPr>
                <w:rFonts w:asciiTheme="minorBidi" w:hAnsiTheme="minorBidi" w:cs="Arial" w:hint="cs"/>
                <w:sz w:val="24"/>
                <w:szCs w:val="24"/>
                <w:rtl/>
              </w:rPr>
              <w:t>הזכיה</w:t>
            </w:r>
            <w:r w:rsidRPr="004B0C4D">
              <w:rPr>
                <w:rFonts w:asciiTheme="minorBidi" w:hAnsiTheme="minorBidi" w:cs="Arial"/>
                <w:sz w:val="24"/>
                <w:szCs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Pr>
              <w:t>2</w:t>
            </w:r>
          </w:p>
          <w:p w:rsidR="00ED0CAC" w:rsidRPr="004B0C4D" w:rsidRDefault="00ED0CAC" w:rsidP="004B0C4D">
            <w:pPr>
              <w:rPr>
                <w:rFonts w:asciiTheme="minorBidi" w:hAnsiTheme="minorBidi"/>
                <w:sz w:val="24"/>
                <w:szCs w:val="24"/>
                <w:rtl/>
              </w:rPr>
            </w:pP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pacing w:val="18"/>
                <w:sz w:val="24"/>
                <w:szCs w:val="24"/>
                <w:rtl/>
              </w:rPr>
              <w:t xml:space="preserve">סעיף </w:t>
            </w:r>
            <w:r w:rsidRPr="004B0C4D">
              <w:rPr>
                <w:rFonts w:asciiTheme="minorBidi" w:hAnsiTheme="minorBidi"/>
                <w:spacing w:val="18"/>
                <w:sz w:val="24"/>
                <w:szCs w:val="24"/>
              </w:rPr>
              <w:t>0.11.2</w:t>
            </w:r>
            <w:r w:rsidRPr="004B0C4D">
              <w:rPr>
                <w:rFonts w:asciiTheme="minorBidi" w:hAnsiTheme="minorBidi"/>
                <w:spacing w:val="18"/>
                <w:sz w:val="24"/>
                <w:szCs w:val="24"/>
                <w:rtl/>
              </w:rPr>
              <w:t xml:space="preserve"> - באיזה פורמט נדרש להגיש את תכנית העבודה ללימוד המערכת הנוכחית והחפיפה שצוינו בסעיף זה?</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פורמט </w:t>
            </w:r>
            <w:r w:rsidRPr="004B0C4D">
              <w:rPr>
                <w:rFonts w:asciiTheme="minorBidi" w:hAnsiTheme="minorBidi"/>
                <w:sz w:val="24"/>
                <w:szCs w:val="24"/>
              </w:rPr>
              <w:t>WORD, EXCEL</w:t>
            </w:r>
          </w:p>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על הספק לציין האם נדרשת תקופת הכרות ולימוד של המערכת ובמה כרוכה הכשרה זו כולל הצגת תוכנית עבודה מסודרת המפרטת תוכנית חפיפה לוחות זמנים,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Pr>
              <w:t>3</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pacing w:val="18"/>
                <w:sz w:val="24"/>
                <w:szCs w:val="24"/>
                <w:rtl/>
              </w:rPr>
              <w:t>נספח ט' (ממ"ש) ס"ק - האם מצופה שהמציע ישלים האפיון למערכת או שמא רק יבצע הפיתוח?</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מצופה מהספק לבצע השלמות לאפיון הקיים ואפיון תת מערכות חדש ופיתוח של המערכת.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Pr>
              <w:t>0.2.5.3</w:t>
            </w:r>
            <w:r w:rsidRPr="004B0C4D">
              <w:rPr>
                <w:rFonts w:asciiTheme="minorBidi" w:hAnsiTheme="minorBidi"/>
                <w:spacing w:val="18"/>
                <w:sz w:val="24"/>
                <w:szCs w:val="24"/>
                <w:rtl/>
              </w:rPr>
              <w:t xml:space="preserve"> - הדרישה, כי כל מציע ייחשב כמי שוויתר מראש על כל טענה בקשר לתנאי המכרז איננה סבירה. לא הגיוני לדרוש מהמציע לתת אישור מראש לכל מהלך שגוי שהמזמין עשוי לבצע. נבקש למחוק את הסעיף.</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בהגשת ההצעה מקבל על עצמו המציע את כל תנאי המכרז. לעניין פגם בהליך ו/או התנהלות שלא לפי תקנות חובת המכרזים בוודאי שפתוחה בפני המציע / ספק הדרך לשמור על זכויותיו המוקנות לו לפי חוק חובת המכרזים. המציע בהגשת הצעתו מתחייב שלא להשיג בכל דרך שהיא כנגד אי אילו מתניות המכרז ההסכמיות.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0.2.6.13</w:t>
            </w:r>
            <w:r w:rsidRPr="004B0C4D">
              <w:rPr>
                <w:rFonts w:asciiTheme="minorBidi" w:hAnsiTheme="minorBidi"/>
                <w:sz w:val="24"/>
                <w:szCs w:val="24"/>
                <w:rtl/>
              </w:rPr>
              <w:t xml:space="preserve"> - </w:t>
            </w:r>
            <w:r w:rsidRPr="004B0C4D">
              <w:rPr>
                <w:rFonts w:asciiTheme="minorBidi" w:hAnsiTheme="minorBidi"/>
                <w:spacing w:val="18"/>
                <w:sz w:val="24"/>
                <w:szCs w:val="24"/>
                <w:rtl/>
              </w:rPr>
              <w:t>נבקש לאפשר גם הגשת מסמכים אם אישור "נאמן למקור".</w:t>
            </w:r>
          </w:p>
        </w:tc>
        <w:tc>
          <w:tcPr>
            <w:tcW w:w="3544" w:type="dxa"/>
          </w:tcPr>
          <w:p w:rsidR="00804DA0" w:rsidRPr="004B0C4D" w:rsidRDefault="00804DA0" w:rsidP="004B0C4D">
            <w:pPr>
              <w:rPr>
                <w:rFonts w:asciiTheme="minorBidi" w:hAnsiTheme="minorBidi"/>
                <w:sz w:val="24"/>
                <w:szCs w:val="24"/>
                <w:rtl/>
              </w:rPr>
            </w:pPr>
            <w:r w:rsidRPr="004B0C4D">
              <w:rPr>
                <w:rFonts w:asciiTheme="minorBidi" w:hAnsiTheme="minorBidi" w:hint="cs"/>
                <w:sz w:val="24"/>
                <w:szCs w:val="24"/>
                <w:rtl/>
              </w:rPr>
              <w:t>מקובל חלקית -</w:t>
            </w:r>
          </w:p>
          <w:p w:rsidR="00ED0CAC" w:rsidRPr="004B0C4D" w:rsidRDefault="00804DA0" w:rsidP="004B0C4D">
            <w:pPr>
              <w:rPr>
                <w:rFonts w:asciiTheme="minorBidi" w:hAnsiTheme="minorBidi"/>
                <w:sz w:val="24"/>
                <w:szCs w:val="24"/>
                <w:rtl/>
              </w:rPr>
            </w:pPr>
            <w:r w:rsidRPr="004B0C4D">
              <w:rPr>
                <w:rFonts w:asciiTheme="minorBidi" w:hAnsiTheme="minorBidi" w:hint="cs"/>
                <w:sz w:val="24"/>
                <w:szCs w:val="24"/>
                <w:rtl/>
              </w:rPr>
              <w:t xml:space="preserve">מסמכים רשמיים (כגון אישורים ממוסדות) ניתן יהיה להגיש בעותק נאמן למקור </w:t>
            </w:r>
            <w:r w:rsidRPr="004B0C4D">
              <w:rPr>
                <w:rFonts w:asciiTheme="minorBidi" w:hAnsiTheme="minorBidi" w:hint="cs"/>
                <w:b/>
                <w:bCs/>
                <w:sz w:val="24"/>
                <w:szCs w:val="24"/>
                <w:rtl/>
              </w:rPr>
              <w:t>כאשר בהצעת המקור נמצא המסמך המקורי</w:t>
            </w:r>
            <w:r w:rsidRPr="004B0C4D">
              <w:rPr>
                <w:rFonts w:asciiTheme="minorBidi" w:hAnsiTheme="minorBidi" w:hint="cs"/>
                <w:sz w:val="24"/>
                <w:szCs w:val="24"/>
                <w:rtl/>
              </w:rPr>
              <w:t xml:space="preserve">. כל טופס / הסכם </w:t>
            </w:r>
            <w:r w:rsidR="0020742D" w:rsidRPr="004B0C4D">
              <w:rPr>
                <w:rFonts w:asciiTheme="minorBidi" w:hAnsiTheme="minorBidi" w:hint="cs"/>
                <w:sz w:val="24"/>
                <w:szCs w:val="24"/>
                <w:rtl/>
              </w:rPr>
              <w:t xml:space="preserve"> / מסמך בו נדרשת חתימת </w:t>
            </w:r>
            <w:r w:rsidRPr="004B0C4D">
              <w:rPr>
                <w:rFonts w:asciiTheme="minorBidi" w:hAnsiTheme="minorBidi" w:hint="cs"/>
                <w:sz w:val="24"/>
                <w:szCs w:val="24"/>
                <w:rtl/>
              </w:rPr>
              <w:t>הספק</w:t>
            </w:r>
            <w:r w:rsidR="0020742D" w:rsidRPr="004B0C4D">
              <w:rPr>
                <w:rFonts w:asciiTheme="minorBidi" w:hAnsiTheme="minorBidi" w:hint="cs"/>
                <w:sz w:val="24"/>
                <w:szCs w:val="24"/>
                <w:rtl/>
              </w:rPr>
              <w:t xml:space="preserve"> יש</w:t>
            </w:r>
            <w:r w:rsidRPr="004B0C4D">
              <w:rPr>
                <w:rFonts w:asciiTheme="minorBidi" w:hAnsiTheme="minorBidi" w:hint="cs"/>
                <w:sz w:val="24"/>
                <w:szCs w:val="24"/>
                <w:rtl/>
              </w:rPr>
              <w:t xml:space="preserve"> להמציא </w:t>
            </w:r>
            <w:r w:rsidR="0020742D" w:rsidRPr="004B0C4D">
              <w:rPr>
                <w:rFonts w:asciiTheme="minorBidi" w:hAnsiTheme="minorBidi" w:hint="cs"/>
                <w:sz w:val="24"/>
                <w:szCs w:val="24"/>
                <w:rtl/>
              </w:rPr>
              <w:t xml:space="preserve">את מסמך המקור בלבד </w:t>
            </w:r>
            <w:r w:rsidRPr="004B0C4D">
              <w:rPr>
                <w:rFonts w:asciiTheme="minorBidi" w:hAnsiTheme="minorBidi" w:hint="cs"/>
                <w:sz w:val="24"/>
                <w:szCs w:val="24"/>
                <w:rtl/>
              </w:rPr>
              <w:t xml:space="preserve">בכל שלושת העותקים.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0.2.1.4 - נבקש למחוק את המילים "ושל בעלי השליטה בו". התצהיר ניתן ע"י המציע, בקשר לעמידתו בחובותיו לתשלום שכר, ולא על ידי בעלי השליטה בו.</w:t>
            </w:r>
          </w:p>
        </w:tc>
        <w:tc>
          <w:tcPr>
            <w:tcW w:w="3544" w:type="dxa"/>
          </w:tcPr>
          <w:p w:rsidR="00ED0CAC" w:rsidRPr="004B0C4D" w:rsidRDefault="0020742D" w:rsidP="004B0C4D">
            <w:pPr>
              <w:rPr>
                <w:rFonts w:asciiTheme="minorBidi" w:hAnsiTheme="minorBidi"/>
                <w:sz w:val="24"/>
                <w:szCs w:val="24"/>
                <w:rtl/>
              </w:rPr>
            </w:pPr>
            <w:r w:rsidRPr="004B0C4D">
              <w:rPr>
                <w:rFonts w:asciiTheme="minorBidi" w:hAnsiTheme="minorBidi" w:hint="cs"/>
                <w:sz w:val="24"/>
                <w:szCs w:val="24"/>
                <w:rtl/>
              </w:rPr>
              <w:t>ראה תשובה 85</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0.2.2.2 - האם לצורך עמידה בתנאי הסף למועמדים ניתן להשתמש בניסיון של עובדים של קבלני משנה של המציע?</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כן, בכפוף לתנאי המ</w:t>
            </w:r>
            <w:r w:rsidR="0020742D" w:rsidRPr="004B0C4D">
              <w:rPr>
                <w:rFonts w:asciiTheme="minorBidi" w:hAnsiTheme="minorBidi" w:hint="cs"/>
                <w:sz w:val="24"/>
                <w:szCs w:val="24"/>
                <w:rtl/>
              </w:rPr>
              <w:t>ו</w:t>
            </w:r>
            <w:r w:rsidR="0020742D" w:rsidRPr="004B0C4D">
              <w:rPr>
                <w:rFonts w:asciiTheme="minorBidi" w:hAnsiTheme="minorBidi"/>
                <w:sz w:val="24"/>
                <w:szCs w:val="24"/>
                <w:rtl/>
              </w:rPr>
              <w:t>ע</w:t>
            </w:r>
            <w:r w:rsidRPr="004B0C4D">
              <w:rPr>
                <w:rFonts w:asciiTheme="minorBidi" w:hAnsiTheme="minorBidi"/>
                <w:sz w:val="24"/>
                <w:szCs w:val="24"/>
                <w:rtl/>
              </w:rPr>
              <w:t>מדים המוג</w:t>
            </w:r>
            <w:r w:rsidR="0020742D" w:rsidRPr="004B0C4D">
              <w:rPr>
                <w:rFonts w:asciiTheme="minorBidi" w:hAnsiTheme="minorBidi" w:hint="cs"/>
                <w:sz w:val="24"/>
                <w:szCs w:val="24"/>
                <w:rtl/>
              </w:rPr>
              <w:t>ד</w:t>
            </w:r>
            <w:r w:rsidRPr="004B0C4D">
              <w:rPr>
                <w:rFonts w:asciiTheme="minorBidi" w:hAnsiTheme="minorBidi"/>
                <w:sz w:val="24"/>
                <w:szCs w:val="24"/>
                <w:rtl/>
              </w:rPr>
              <w:t>רים</w:t>
            </w:r>
            <w:r w:rsidR="0020742D" w:rsidRPr="004B0C4D">
              <w:rPr>
                <w:rFonts w:asciiTheme="minorBidi" w:hAnsiTheme="minorBidi" w:hint="cs"/>
                <w:sz w:val="24"/>
                <w:szCs w:val="24"/>
                <w:rtl/>
              </w:rPr>
              <w:t xml:space="preserve"> לעניין זה </w:t>
            </w:r>
            <w:r w:rsidRPr="004B0C4D">
              <w:rPr>
                <w:rFonts w:asciiTheme="minorBidi" w:hAnsiTheme="minorBidi"/>
                <w:sz w:val="24"/>
                <w:szCs w:val="24"/>
                <w:rtl/>
              </w:rPr>
              <w:t>במכרז ללא קשר האם העובד הינו עובד חברה או קבלן משנה.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0.2.2.5- במידה והמשתמש העיקרי הוא הגורם המקצועי האם ניתן להציג המלצה אחת מטעמו?</w:t>
            </w:r>
          </w:p>
        </w:tc>
        <w:tc>
          <w:tcPr>
            <w:tcW w:w="3544"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עבור מקצועות לאו דווקא חשופים ללקוח כגון מתכנת או ממוחה בסיס</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 xml:space="preserve">0.2.2.7 - מנהל הפרויקט שאנו מציעים בעל ניסיון מקצועי וניהולי והשכלה הגבוהים מתנאי הסף. אולם לא עבר קורסים בתחום </w:t>
            </w:r>
            <w:r w:rsidRPr="004B0C4D">
              <w:rPr>
                <w:rFonts w:asciiTheme="minorBidi" w:hAnsiTheme="minorBidi"/>
                <w:spacing w:val="18"/>
                <w:sz w:val="24"/>
                <w:szCs w:val="24"/>
              </w:rPr>
              <w:t>SD</w:t>
            </w:r>
            <w:r w:rsidRPr="004B0C4D">
              <w:rPr>
                <w:rFonts w:asciiTheme="minorBidi" w:hAnsiTheme="minorBidi"/>
                <w:spacing w:val="18"/>
                <w:sz w:val="24"/>
                <w:szCs w:val="24"/>
                <w:rtl/>
              </w:rPr>
              <w:t>/</w:t>
            </w:r>
            <w:r w:rsidRPr="004B0C4D">
              <w:rPr>
                <w:rFonts w:asciiTheme="minorBidi" w:hAnsiTheme="minorBidi"/>
                <w:spacing w:val="18"/>
                <w:sz w:val="24"/>
                <w:szCs w:val="24"/>
              </w:rPr>
              <w:t>Notification</w:t>
            </w:r>
            <w:r w:rsidRPr="004B0C4D">
              <w:rPr>
                <w:rFonts w:asciiTheme="minorBidi" w:hAnsiTheme="minorBidi"/>
                <w:spacing w:val="18"/>
                <w:sz w:val="24"/>
                <w:szCs w:val="24"/>
                <w:rtl/>
              </w:rPr>
              <w:t>.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קיימת אי התאמה בין הטבלה בסעיף </w:t>
            </w:r>
            <w:r w:rsidRPr="004B0C4D">
              <w:rPr>
                <w:rFonts w:asciiTheme="minorBidi" w:hAnsiTheme="minorBidi" w:cstheme="minorBidi"/>
                <w:sz w:val="24"/>
              </w:rPr>
              <w:t xml:space="preserve">0.2.2.7 </w:t>
            </w:r>
            <w:r w:rsidRPr="004B0C4D">
              <w:rPr>
                <w:rFonts w:asciiTheme="minorBidi" w:hAnsiTheme="minorBidi" w:cstheme="minorBidi"/>
                <w:sz w:val="24"/>
                <w:rtl/>
              </w:rPr>
              <w:t xml:space="preserve">לבין טבלה 0.11.3, הטבלה החדשה המצורפת מחליפה </w:t>
            </w:r>
            <w:r w:rsidRPr="004B0C4D">
              <w:rPr>
                <w:rFonts w:asciiTheme="minorBidi" w:hAnsiTheme="minorBidi" w:cstheme="minorBidi"/>
                <w:sz w:val="24"/>
                <w:rtl/>
              </w:rPr>
              <w:lastRenderedPageBreak/>
              <w:t>את הטבלה של המכרז.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 xml:space="preserve">0.2.2.7 - יועצת </w:t>
            </w:r>
            <w:r w:rsidRPr="004B0C4D">
              <w:rPr>
                <w:rFonts w:asciiTheme="minorBidi" w:hAnsiTheme="minorBidi"/>
                <w:spacing w:val="18"/>
                <w:sz w:val="24"/>
                <w:szCs w:val="24"/>
              </w:rPr>
              <w:t>FI/CO</w:t>
            </w:r>
            <w:r w:rsidRPr="004B0C4D">
              <w:rPr>
                <w:rFonts w:asciiTheme="minorBidi" w:hAnsiTheme="minorBidi"/>
                <w:spacing w:val="18"/>
                <w:sz w:val="24"/>
                <w:szCs w:val="24"/>
                <w:rtl/>
              </w:rPr>
              <w:t xml:space="preserve"> שאנו מציעים בעלת ניסיון והשכלה הגבוהים מתנאי הסף, כולל קורסים פיננסיים שונים. אולם לא עברה קורסי </w:t>
            </w:r>
            <w:r w:rsidRPr="004B0C4D">
              <w:rPr>
                <w:rFonts w:asciiTheme="minorBidi" w:hAnsiTheme="minorBidi"/>
                <w:spacing w:val="18"/>
                <w:sz w:val="24"/>
                <w:szCs w:val="24"/>
              </w:rPr>
              <w:t xml:space="preserve">SAP </w:t>
            </w:r>
            <w:r w:rsidRPr="004B0C4D">
              <w:rPr>
                <w:rFonts w:asciiTheme="minorBidi" w:hAnsiTheme="minorBidi"/>
                <w:spacing w:val="18"/>
                <w:sz w:val="24"/>
                <w:szCs w:val="24"/>
                <w:rtl/>
              </w:rPr>
              <w:t xml:space="preserve">בתחום </w:t>
            </w:r>
            <w:r w:rsidRPr="004B0C4D">
              <w:rPr>
                <w:rFonts w:asciiTheme="minorBidi" w:hAnsiTheme="minorBidi"/>
                <w:spacing w:val="18"/>
                <w:sz w:val="24"/>
                <w:szCs w:val="24"/>
              </w:rPr>
              <w:t>FI/CO</w:t>
            </w:r>
            <w:r w:rsidRPr="004B0C4D">
              <w:rPr>
                <w:rFonts w:asciiTheme="minorBidi" w:hAnsiTheme="minorBidi"/>
                <w:spacing w:val="18"/>
                <w:sz w:val="24"/>
                <w:szCs w:val="24"/>
                <w:rtl/>
              </w:rPr>
              <w:t>.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קורסים הינם חלק מדרישת הסף ולכן לא ניתן להסיר דרישה זאת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0.2.2.7</w:t>
            </w:r>
            <w:r w:rsidRPr="004B0C4D">
              <w:rPr>
                <w:rFonts w:asciiTheme="minorBidi" w:hAnsiTheme="minorBidi"/>
                <w:sz w:val="24"/>
                <w:szCs w:val="24"/>
                <w:rtl/>
              </w:rPr>
              <w:t xml:space="preserve"> - </w:t>
            </w:r>
            <w:r w:rsidRPr="004B0C4D">
              <w:rPr>
                <w:rFonts w:asciiTheme="minorBidi" w:hAnsiTheme="minorBidi"/>
                <w:spacing w:val="18"/>
                <w:sz w:val="24"/>
                <w:szCs w:val="24"/>
                <w:rtl/>
              </w:rPr>
              <w:t xml:space="preserve">מפתחת בכירה שאנו מציעים בעלת ניסיון מקצועי וניהולי והשכלה הגבוהים מתנאי הסף, וכן עברה שלושה קורסים בנושאי </w:t>
            </w:r>
            <w:r w:rsidRPr="004B0C4D">
              <w:rPr>
                <w:rFonts w:asciiTheme="minorBidi" w:hAnsiTheme="minorBidi"/>
                <w:spacing w:val="18"/>
                <w:sz w:val="24"/>
                <w:szCs w:val="24"/>
              </w:rPr>
              <w:t xml:space="preserve">ABAP </w:t>
            </w:r>
            <w:r w:rsidRPr="004B0C4D">
              <w:rPr>
                <w:rFonts w:asciiTheme="minorBidi" w:hAnsiTheme="minorBidi"/>
                <w:spacing w:val="18"/>
                <w:sz w:val="24"/>
                <w:szCs w:val="24"/>
                <w:rtl/>
              </w:rPr>
              <w:t xml:space="preserve"> ופיתוח בפלטפורמת </w:t>
            </w:r>
            <w:r w:rsidRPr="004B0C4D">
              <w:rPr>
                <w:rFonts w:asciiTheme="minorBidi" w:hAnsiTheme="minorBidi"/>
                <w:spacing w:val="18"/>
                <w:sz w:val="24"/>
                <w:szCs w:val="24"/>
              </w:rPr>
              <w:t>SAP</w:t>
            </w:r>
            <w:r w:rsidRPr="004B0C4D">
              <w:rPr>
                <w:rFonts w:asciiTheme="minorBidi" w:hAnsiTheme="minorBidi"/>
                <w:spacing w:val="18"/>
                <w:sz w:val="24"/>
                <w:szCs w:val="24"/>
                <w:rtl/>
              </w:rPr>
              <w:t>. נבקש לעדכן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בסעיף זה נשמטה אופציה ל</w:t>
            </w:r>
            <w:r w:rsidRPr="004B0C4D">
              <w:rPr>
                <w:rFonts w:asciiTheme="minorBidi" w:hAnsiTheme="minorBidi" w:cstheme="minorBidi"/>
                <w:sz w:val="24"/>
                <w:rtl/>
                <w:lang w:eastAsia="en-US"/>
              </w:rPr>
              <w:t xml:space="preserve">תואר הנדסאי תוכנה\ראשון במדעי המחשב + 3 קורסים בתחום </w:t>
            </w:r>
            <w:r w:rsidRPr="004B0C4D">
              <w:rPr>
                <w:rFonts w:asciiTheme="minorBidi" w:hAnsiTheme="minorBidi" w:cstheme="minorBidi"/>
                <w:sz w:val="24"/>
                <w:lang w:eastAsia="en-US"/>
              </w:rPr>
              <w:t>ABAP</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0.2.2.7 - </w:t>
            </w:r>
            <w:r w:rsidRPr="004B0C4D">
              <w:rPr>
                <w:rFonts w:asciiTheme="minorBidi" w:hAnsiTheme="minorBidi"/>
                <w:spacing w:val="18"/>
                <w:sz w:val="24"/>
                <w:szCs w:val="24"/>
                <w:rtl/>
              </w:rPr>
              <w:t xml:space="preserve">יועץ </w:t>
            </w:r>
            <w:r w:rsidRPr="004B0C4D">
              <w:rPr>
                <w:rFonts w:asciiTheme="minorBidi" w:hAnsiTheme="minorBidi"/>
                <w:spacing w:val="18"/>
                <w:sz w:val="24"/>
                <w:szCs w:val="24"/>
              </w:rPr>
              <w:t xml:space="preserve">BASIS </w:t>
            </w:r>
            <w:r w:rsidRPr="004B0C4D">
              <w:rPr>
                <w:rFonts w:asciiTheme="minorBidi" w:hAnsiTheme="minorBidi"/>
                <w:spacing w:val="18"/>
                <w:sz w:val="24"/>
                <w:szCs w:val="24"/>
                <w:rtl/>
              </w:rPr>
              <w:t xml:space="preserve"> שאנו מציעים בעל ניסיון הגבוה מתנאי הסף. אולם הינו טכנאי אלקטרוניקה. נבקש לעדכן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Pr>
            </w:pPr>
            <w:r w:rsidRPr="004B0C4D">
              <w:rPr>
                <w:rFonts w:asciiTheme="minorBidi" w:hAnsiTheme="minorBidi" w:cstheme="minorBidi"/>
                <w:sz w:val="24"/>
                <w:rtl/>
              </w:rPr>
              <w:t xml:space="preserve">בסעיף זה נשמטה האופציה </w:t>
            </w:r>
            <w:r w:rsidRPr="004B0C4D">
              <w:rPr>
                <w:rFonts w:asciiTheme="minorBidi" w:hAnsiTheme="minorBidi" w:cstheme="minorBidi"/>
                <w:sz w:val="24"/>
                <w:rtl/>
                <w:lang w:eastAsia="en-US"/>
              </w:rPr>
              <w:t xml:space="preserve">למעומד בעל תואר אחר או ללא תואר פלוס 5 קורסים נוספים בנושא </w:t>
            </w:r>
            <w:r w:rsidRPr="004B0C4D">
              <w:rPr>
                <w:rFonts w:asciiTheme="minorBidi" w:hAnsiTheme="minorBidi" w:cstheme="minorBidi"/>
                <w:sz w:val="24"/>
                <w:lang w:eastAsia="en-US"/>
              </w:rPr>
              <w:t>BASIS</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13</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0.2.2.7 - </w:t>
            </w:r>
            <w:r w:rsidRPr="004B0C4D">
              <w:rPr>
                <w:rFonts w:asciiTheme="minorBidi" w:hAnsiTheme="minorBidi"/>
                <w:spacing w:val="18"/>
                <w:sz w:val="24"/>
                <w:szCs w:val="24"/>
                <w:rtl/>
              </w:rPr>
              <w:t xml:space="preserve">יועץ </w:t>
            </w:r>
            <w:r w:rsidRPr="004B0C4D">
              <w:rPr>
                <w:rFonts w:asciiTheme="minorBidi" w:hAnsiTheme="minorBidi"/>
                <w:spacing w:val="18"/>
                <w:sz w:val="24"/>
                <w:szCs w:val="24"/>
              </w:rPr>
              <w:t xml:space="preserve">MM </w:t>
            </w:r>
            <w:r w:rsidRPr="004B0C4D">
              <w:rPr>
                <w:rFonts w:asciiTheme="minorBidi" w:hAnsiTheme="minorBidi"/>
                <w:spacing w:val="18"/>
                <w:sz w:val="24"/>
                <w:szCs w:val="24"/>
                <w:rtl/>
              </w:rPr>
              <w:t xml:space="preserve"> שאנו מציעים בעל ניסיון הגבוה מתנאי הסף. אולם אינו בעל תואר ראשון במינהל עסקים/לוגיסטיקה. נבקש להסיר דרישה זו.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ניתן לשנות את הדרישות למעומד </w:t>
            </w:r>
            <w:r w:rsidRPr="004B0C4D">
              <w:rPr>
                <w:rFonts w:asciiTheme="minorBidi" w:hAnsiTheme="minorBidi" w:cstheme="minorBidi"/>
                <w:sz w:val="24"/>
              </w:rPr>
              <w:t>MM</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14</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0.3.2 - נבקש להבהיר כי אם הוועדה תבקש לראות את הצעת המציע כאילו לא נעשו בה שינויים היא תודיע על כך למציע, וזאת על מנת שמציע שהחליט להגיש הצעה הכוללת הסתייגות יוכל לדעת, ככל שהתקבלה הצעתו, שאם הצעתו לא נפסלה או שהוא לא נדרש לתקן את ההסתייגות – הרי שהיא תקפה</w:t>
            </w:r>
          </w:p>
        </w:tc>
        <w:tc>
          <w:tcPr>
            <w:tcW w:w="3544" w:type="dxa"/>
          </w:tcPr>
          <w:p w:rsidR="00ED0CAC" w:rsidRPr="004B0C4D" w:rsidRDefault="00ED0CAC" w:rsidP="004B0C4D">
            <w:pPr>
              <w:pStyle w:val="Normal2"/>
              <w:spacing w:after="240" w:line="360" w:lineRule="auto"/>
              <w:ind w:hanging="760"/>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15</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סעיף 0.5.3.5 - נבקש להאריך את תקופת הודעה מוקדמת ל90 יום.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16</w:t>
            </w:r>
          </w:p>
        </w:tc>
        <w:tc>
          <w:tcPr>
            <w:tcW w:w="5088"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סעיף 0.5.4.5 - נבקש כי במקרה שבו התארכות לוחות הזמנים נובעת מסיבות התלויות במזמין ו/או מכח עליון – לא ייעשה שימוש במנגנון ההפחתה הנקוב בסעיף.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Pr>
            </w:pPr>
            <w:r w:rsidRPr="004B0C4D">
              <w:rPr>
                <w:rFonts w:asciiTheme="minorBidi" w:hAnsiTheme="minorBidi" w:cstheme="minorBidi"/>
                <w:sz w:val="24"/>
                <w:rtl/>
              </w:rPr>
              <w:t xml:space="preserve">ראשית – נבקש להבהיר כי רישיונות לסביבת פיתוח ובדיקות, ככל שיסופקו ע"י הספק (במסגרת הצעת מחיר נפרדת שתוגש ע"י הספק), יסופקו למשרד בהתאם לתנאי הרשיון של יצרן התוכנה. </w:t>
            </w:r>
          </w:p>
          <w:p w:rsidR="00ED0CAC" w:rsidRPr="004B0C4D" w:rsidRDefault="00ED0CAC" w:rsidP="004B0C4D">
            <w:pPr>
              <w:spacing w:before="100" w:beforeAutospacing="1" w:after="100" w:afterAutospacing="1" w:line="360" w:lineRule="auto"/>
              <w:rPr>
                <w:rFonts w:asciiTheme="minorBidi" w:hAnsiTheme="minorBidi"/>
                <w:sz w:val="24"/>
                <w:szCs w:val="24"/>
                <w:rtl/>
              </w:rPr>
            </w:pPr>
            <w:r w:rsidRPr="004B0C4D">
              <w:rPr>
                <w:rFonts w:asciiTheme="minorBidi" w:hAnsiTheme="minorBidi"/>
                <w:sz w:val="24"/>
                <w:szCs w:val="24"/>
                <w:rtl/>
              </w:rPr>
              <w:t xml:space="preserve">שנית – נבקש להבהיר כי לא יהיה באמור בסעיף כדי </w:t>
            </w:r>
            <w:r w:rsidRPr="004B0C4D">
              <w:rPr>
                <w:rFonts w:asciiTheme="minorBidi" w:hAnsiTheme="minorBidi"/>
                <w:sz w:val="24"/>
                <w:szCs w:val="24"/>
                <w:rtl/>
              </w:rPr>
              <w:lastRenderedPageBreak/>
              <w:t xml:space="preserve">להעביר למשרד בעלות במוצרי מדף ו/או מוצרים גנריים של הספק ו/או של צדדים שלישיים אשר יסופקו /או אשר יעשה בהם שימוש במסגרת מתן השירותים, וכן לא יהיה בהוראות הסעיף כדי להעביר למשרד זכויות קניין במתודולוגיות, נהלי ושיטות עבודה, כלים סטנדרטיים, רעיונות, תפישות, </w:t>
            </w:r>
            <w:r w:rsidRPr="004B0C4D">
              <w:rPr>
                <w:rFonts w:asciiTheme="minorBidi" w:hAnsiTheme="minorBidi"/>
                <w:sz w:val="24"/>
                <w:szCs w:val="24"/>
              </w:rPr>
              <w:t>know-how</w:t>
            </w:r>
            <w:r w:rsidRPr="004B0C4D">
              <w:rPr>
                <w:rFonts w:asciiTheme="minorBidi" w:hAnsiTheme="minorBidi"/>
                <w:sz w:val="24"/>
                <w:szCs w:val="24"/>
                <w:rtl/>
              </w:rPr>
              <w:t xml:space="preserve"> ו/או ידע אשר הנו ידע ג'נרי ואינו מהווה פיתוח אשר נוצר באופן יעודי עבור המזמין, ואלה ישארו בבעלות הספק. </w:t>
            </w:r>
          </w:p>
          <w:p w:rsidR="00ED0CAC" w:rsidRPr="004B0C4D" w:rsidRDefault="00ED0CAC" w:rsidP="004B0C4D">
            <w:pPr>
              <w:spacing w:before="100" w:beforeAutospacing="1" w:after="100" w:afterAutospacing="1" w:line="360" w:lineRule="auto"/>
              <w:rPr>
                <w:rFonts w:asciiTheme="minorBidi" w:hAnsiTheme="minorBidi"/>
                <w:sz w:val="24"/>
                <w:szCs w:val="24"/>
                <w:rtl/>
              </w:rPr>
            </w:pPr>
            <w:r w:rsidRPr="004B0C4D">
              <w:rPr>
                <w:rFonts w:asciiTheme="minorBidi" w:hAnsiTheme="minorBidi"/>
                <w:sz w:val="24"/>
                <w:szCs w:val="24"/>
                <w:rtl/>
              </w:rPr>
              <w:t xml:space="preserve">שלישית- זכויות המזמין ברכיבים שפותחו עבורו כפופים להוראות רשיון </w:t>
            </w:r>
            <w:r w:rsidRPr="004B0C4D">
              <w:rPr>
                <w:rFonts w:asciiTheme="minorBidi" w:hAnsiTheme="minorBidi"/>
                <w:sz w:val="24"/>
                <w:szCs w:val="24"/>
              </w:rPr>
              <w:t>SAP</w:t>
            </w:r>
            <w:r w:rsidRPr="004B0C4D">
              <w:rPr>
                <w:rFonts w:asciiTheme="minorBidi" w:hAnsiTheme="minorBidi"/>
                <w:sz w:val="24"/>
                <w:szCs w:val="24"/>
                <w:rtl/>
              </w:rPr>
              <w:t xml:space="preserve"> וזכויות </w:t>
            </w:r>
            <w:r w:rsidRPr="004B0C4D">
              <w:rPr>
                <w:rFonts w:asciiTheme="minorBidi" w:hAnsiTheme="minorBidi"/>
                <w:sz w:val="24"/>
                <w:szCs w:val="24"/>
              </w:rPr>
              <w:t>SAP</w:t>
            </w:r>
            <w:r w:rsidRPr="004B0C4D">
              <w:rPr>
                <w:rFonts w:asciiTheme="minorBidi" w:hAnsiTheme="minorBidi"/>
                <w:sz w:val="24"/>
                <w:szCs w:val="24"/>
                <w:rtl/>
              </w:rPr>
              <w:t xml:space="preserve">. </w:t>
            </w:r>
          </w:p>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 xml:space="preserve">ולבסוף - אין משמעות להפקדה בנאמנות של תוכניות המקור כשמדובר בחבילת </w:t>
            </w:r>
            <w:r w:rsidRPr="004B0C4D">
              <w:rPr>
                <w:rFonts w:asciiTheme="minorBidi" w:hAnsiTheme="minorBidi"/>
                <w:sz w:val="24"/>
                <w:szCs w:val="24"/>
              </w:rPr>
              <w:t>SAP</w:t>
            </w:r>
            <w:r w:rsidRPr="004B0C4D">
              <w:rPr>
                <w:rFonts w:asciiTheme="minorBidi" w:hAnsiTheme="minorBidi"/>
                <w:sz w:val="24"/>
                <w:szCs w:val="24"/>
                <w:rtl/>
              </w:rPr>
              <w:t xml:space="preserve">, שכן תוכניות המקור מותקנות אצל המזמין כחלק מהחבילה.ומכל מקום – ההתחייבות להפקדת קוד מקור לא תחול על תוכנות מדף או צד ג' אחרות שיסופקו ו/או שיעשה בהם שימוש במסגרת מתן השירותים ו/או בפיתוחים קודמים של הספק – והוראות הסעיף יחולו רק על פיתוחים שנעשו עבור המזמין באופן ייעודי במסגרת ההתקשרות.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המשרד לא יישא או ישתתף בעלות סביבות הפיתוח והבדיקות במשרדי הספק.</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מוצרים צד שלישי\מוצרי מדף שירכשו למתן פתרון עבור אחת מהמערכות יהיו בבעלות משרד הבריאות ולא של הספק. אחריות המשרד להפעיל מוצרים בהתאם לרישיון המוצר. על הספק לשתף ולקבל את אישור המשרד לפני רכישה המוצר.</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hint="cs"/>
                <w:sz w:val="24"/>
                <w:rtl/>
              </w:rPr>
              <w:t xml:space="preserve">לעניין קוד מקור של מוצרי צד ג' בלבד - </w:t>
            </w:r>
            <w:r w:rsidR="00ED0CAC" w:rsidRPr="004B0C4D">
              <w:rPr>
                <w:rFonts w:asciiTheme="minorBidi" w:hAnsiTheme="minorBidi" w:cstheme="minorBidi"/>
                <w:sz w:val="24"/>
                <w:rtl/>
              </w:rPr>
              <w:t xml:space="preserve">בהתאם לרישיון וזכויות </w:t>
            </w:r>
            <w:r w:rsidR="00ED0CAC" w:rsidRPr="004B0C4D">
              <w:rPr>
                <w:rFonts w:asciiTheme="minorBidi" w:hAnsiTheme="minorBidi" w:cstheme="minorBidi"/>
                <w:sz w:val="24"/>
              </w:rPr>
              <w:t>SAP</w:t>
            </w:r>
            <w:r w:rsidRPr="004B0C4D">
              <w:rPr>
                <w:rFonts w:asciiTheme="minorBidi" w:hAnsiTheme="minorBidi" w:cstheme="minorBidi" w:hint="cs"/>
                <w:sz w:val="24"/>
                <w:rtl/>
              </w:rPr>
              <w:t xml:space="preserve">. </w:t>
            </w:r>
          </w:p>
          <w:p w:rsidR="0020742D"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hint="cs"/>
                <w:sz w:val="24"/>
                <w:rtl/>
              </w:rPr>
              <w:t xml:space="preserve">קוד המקור של מערכות המשרד הינו בבעלות בלעדית של המשרד </w:t>
            </w:r>
            <w:r w:rsidRPr="004B0C4D">
              <w:rPr>
                <w:rFonts w:asciiTheme="minorBidi" w:hAnsiTheme="minorBidi" w:cstheme="minorBidi"/>
                <w:sz w:val="24"/>
                <w:rtl/>
              </w:rPr>
              <w:t>–</w:t>
            </w:r>
            <w:r w:rsidRPr="004B0C4D">
              <w:rPr>
                <w:rFonts w:asciiTheme="minorBidi" w:hAnsiTheme="minorBidi" w:cstheme="minorBidi" w:hint="cs"/>
                <w:sz w:val="24"/>
                <w:rtl/>
              </w:rPr>
              <w:t xml:space="preserve"> כאמור במכרז / הסכם.</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0.6.4 - זכויות השימוש של משרד הבריאות בכל פתרון של צד שלישי יהיה כפוף להוראות השימוש של היצרן. לא ניתן להתחייב כי המשרד לא ידרש לחתום על הסכם מול היצרן, משום שהיצרנים דורשים חתימה של משתמש הקצה על רשיון שימוש במוצר.</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מוצרים צד שלישי\מוצרי מדף שירכשו למתן פתרון עבור אחת מהמערכות יהיו בבעלות משרד הבריאות ולא של הספק. על הספק לשתף ולקבל את אישור המשרד לפני רכישה המוצר.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w:t>
            </w:r>
            <w:r w:rsidRPr="004B0C4D">
              <w:rPr>
                <w:rFonts w:asciiTheme="minorBidi" w:hAnsiTheme="minorBidi" w:cstheme="minorBidi"/>
                <w:spacing w:val="18"/>
                <w:sz w:val="24"/>
                <w:rtl/>
              </w:rPr>
              <w:t xml:space="preserve">0.6.5, 0.6.6 - </w:t>
            </w:r>
            <w:r w:rsidRPr="004B0C4D">
              <w:rPr>
                <w:rFonts w:asciiTheme="minorBidi" w:hAnsiTheme="minorBidi" w:cstheme="minorBidi"/>
                <w:sz w:val="24"/>
                <w:rtl/>
              </w:rPr>
              <w:t xml:space="preserve">נבקש להבהיר, כי בנסיבות של התפטרות או פיטורין או נסיבות אחרות שאינן </w:t>
            </w:r>
            <w:r w:rsidRPr="004B0C4D">
              <w:rPr>
                <w:rFonts w:asciiTheme="minorBidi" w:hAnsiTheme="minorBidi" w:cstheme="minorBidi"/>
                <w:sz w:val="24"/>
                <w:rtl/>
              </w:rPr>
              <w:lastRenderedPageBreak/>
              <w:t>בשליטת הספק, תתאפשר הקצאת מועמדים אחרים.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מקובל, באישור משרד הבריאות </w:t>
            </w:r>
            <w:r w:rsidRPr="004B0C4D">
              <w:rPr>
                <w:rFonts w:asciiTheme="minorBidi" w:hAnsiTheme="minorBidi" w:cstheme="minorBidi"/>
                <w:sz w:val="24"/>
                <w:rtl/>
              </w:rPr>
              <w:lastRenderedPageBreak/>
              <w:t>ובכפוף לתנאי המכרז. למען הסר ספק – גם החלפת עובד שנעשתה בעקבות נסיבות שלא בשליטת הספק הינה החלפת עובד לעניין סעיף 0.13.1 למכרז.</w:t>
            </w:r>
          </w:p>
          <w:p w:rsidR="00ED0CAC" w:rsidRPr="004B0C4D" w:rsidRDefault="00ED0CAC" w:rsidP="004B0C4D">
            <w:pPr>
              <w:pStyle w:val="Normal2"/>
              <w:spacing w:after="240" w:line="360" w:lineRule="auto"/>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20</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0.7.3 - נבקש להוסיף בסוף הסעיף: "כמפורט בסעיף 0.11.2 להלן".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21</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0.7.4 - לא יתכן כי המשרד יבצע שינויים ותוספות במערכת – והספק ישאר אחראי למערכת בה בוצעו השינויים ולתחזוקתה. אם המשרד מבצע פיתוחים במערכת – האחריות המלאה על תחזוקת המערכת תחול על המשרד, כפי שקבוע בסעיף 0.7.9. נבקש למחוק את הוראות הסעיף.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 בכוונת המשר</w:t>
            </w:r>
            <w:r w:rsidR="0020742D" w:rsidRPr="004B0C4D">
              <w:rPr>
                <w:rFonts w:asciiTheme="minorBidi" w:hAnsiTheme="minorBidi" w:cstheme="minorBidi"/>
                <w:sz w:val="24"/>
                <w:rtl/>
              </w:rPr>
              <w:t>ד לבצע שי</w:t>
            </w:r>
            <w:r w:rsidRPr="004B0C4D">
              <w:rPr>
                <w:rFonts w:asciiTheme="minorBidi" w:hAnsiTheme="minorBidi" w:cstheme="minorBidi"/>
                <w:sz w:val="24"/>
                <w:rtl/>
              </w:rPr>
              <w:t>נ</w:t>
            </w:r>
            <w:r w:rsidR="0020742D" w:rsidRPr="004B0C4D">
              <w:rPr>
                <w:rFonts w:asciiTheme="minorBidi" w:hAnsiTheme="minorBidi" w:cstheme="minorBidi" w:hint="cs"/>
                <w:sz w:val="24"/>
                <w:rtl/>
              </w:rPr>
              <w:t>ו</w:t>
            </w:r>
            <w:r w:rsidRPr="004B0C4D">
              <w:rPr>
                <w:rFonts w:asciiTheme="minorBidi" w:hAnsiTheme="minorBidi" w:cstheme="minorBidi"/>
                <w:sz w:val="24"/>
                <w:rtl/>
              </w:rPr>
              <w:t>יים ותוספות במערכת שלא באמצעות הספק הזוכה ו</w:t>
            </w:r>
            <w:r w:rsidR="0020742D" w:rsidRPr="004B0C4D">
              <w:rPr>
                <w:rFonts w:asciiTheme="minorBidi" w:hAnsiTheme="minorBidi" w:cstheme="minorBidi" w:hint="cs"/>
                <w:sz w:val="24"/>
                <w:rtl/>
              </w:rPr>
              <w:t>/</w:t>
            </w:r>
            <w:r w:rsidRPr="004B0C4D">
              <w:rPr>
                <w:rFonts w:asciiTheme="minorBidi" w:hAnsiTheme="minorBidi" w:cstheme="minorBidi"/>
                <w:sz w:val="24"/>
                <w:rtl/>
              </w:rPr>
              <w:t>או בתאום עם הספק.</w:t>
            </w:r>
            <w:r w:rsidR="0020742D" w:rsidRPr="004B0C4D">
              <w:rPr>
                <w:rFonts w:asciiTheme="minorBidi" w:hAnsiTheme="minorBidi" w:cstheme="minorBidi"/>
                <w:sz w:val="24"/>
                <w:rtl/>
              </w:rPr>
              <w:br/>
            </w:r>
            <w:r w:rsidR="0020742D" w:rsidRPr="004B0C4D">
              <w:rPr>
                <w:rFonts w:asciiTheme="minorBidi" w:hAnsiTheme="minorBidi" w:cstheme="minorBidi" w:hint="cs"/>
                <w:sz w:val="24"/>
                <w:rtl/>
              </w:rPr>
              <w:t xml:space="preserve">ככל והמשרד יהיה מעוניין להעביר </w:t>
            </w:r>
            <w:r w:rsidR="008234CA" w:rsidRPr="004B0C4D">
              <w:rPr>
                <w:rFonts w:asciiTheme="minorBidi" w:hAnsiTheme="minorBidi" w:cstheme="minorBidi" w:hint="cs"/>
                <w:sz w:val="24"/>
                <w:rtl/>
              </w:rPr>
              <w:t>חלקים מתחולת ההסכם לביצוע פנימי / חיצוני הדבר יעשה בתיאום עם הספק הזוכה.</w:t>
            </w:r>
          </w:p>
          <w:p w:rsidR="0020742D" w:rsidRPr="004B0C4D" w:rsidRDefault="0020742D"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br/>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22</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0.7.10 - נבקש לקבוע, בניגוד לאמור בסעיף, כי המשרד לא יהיה רשאי לקלוט את עובדי המציע למשך תקופה של 12 חודשים ממועד סיום ההתקשרות עם המציע.</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23</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0.9.5 - הוראות הסעיף אינן סבירות ועומדות בניגוד לחובות המוטלות על משרד הבריאות כגוף ציבורי, וכגוף הכפוף לחוק חובת מכרזים. נבקש למחקן.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יוסף בסיפת הסעיף: בכפוף לדיני חובת המכרזים.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24</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0.9.6 - נבקש להחריג מהוראות הסעיף סעיפים שהספק הצהיר כי יש בהם סודי מסחרי /מקצועי (ככל שוועדת המכרזים לא קבעה אחרת).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סעיף 0.9.7 למכרז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25</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0.10 - הסעיף מנוסח באופן שאיננו רלוונטי להוראות המכרז הספציפי. במסגרת המכרז המציע </w:t>
            </w:r>
            <w:r w:rsidRPr="004B0C4D">
              <w:rPr>
                <w:rFonts w:asciiTheme="minorBidi" w:hAnsiTheme="minorBidi" w:cstheme="minorBidi"/>
                <w:sz w:val="24"/>
                <w:rtl/>
              </w:rPr>
              <w:lastRenderedPageBreak/>
              <w:t>איננו מגיע הצעה שמתייחסת להתקנות המערכת, ואין רלוונטיות ל"אינטגרציה של רכיבי המערכת", או ל"אחריות כוללת". ההצעה כוללת בשלב זה רק הצעת מחיר לתחזוקת המערכות, על פי אחוז ההנחה על מחירי השעה כפי שיוצעו על ידי המציע והצעת מחיר לשלב הלימוד והחפיפה.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סעיף 0.10 יישאר ללא שינוי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26</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0.11.3 - עלות תוכנית לימוד/חפיפה- אנו סבורים שסעיף זה נותן יתרון בלתי הוגן לספק הקיים ולכן יש לבצע חשיבה כיצד מנטרלים יתרון זה בשקלול ציון העלות</w:t>
            </w:r>
          </w:p>
        </w:tc>
        <w:tc>
          <w:tcPr>
            <w:tcW w:w="3544" w:type="dxa"/>
          </w:tcPr>
          <w:p w:rsidR="00ED0CAC" w:rsidRPr="004B0C4D" w:rsidRDefault="008234CA"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0.11.3 - טבלת תעריפי שעה והיקפי משרה-</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פחות מ20% (יום בשבוע ) יבוצע מרחוק, או לחילופין לעדכן את היקפי המשרה ל20% מינימום.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עבודת היישום ופיתוח מתבצעות במשרדי הספק, במקרים מסויימים מבקש המשרד מהספק להגיע למשרד לצורך ביצוע משימה נקודתית, מקרים אלה אינם רבים. המשרד משלם עבור שעות עבודה בפועל + זמן נסיעות ולכן בקשתך להגבלת אחוזי משרה כתנאי הגעה למשרד אינה מתקבלת.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0.12.1 – כאשר מדובר בחשבונית בגין תחזוקה, או תוכנית החפיפה – ההתייחסות לעמידה במחני קבלה איננה רלוונטית.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במקרים שבהם מבחני הקבלה אינם רלוונטיים </w:t>
            </w:r>
            <w:r w:rsidR="008234CA" w:rsidRPr="004B0C4D">
              <w:rPr>
                <w:rFonts w:asciiTheme="minorBidi" w:hAnsiTheme="minorBidi" w:cstheme="minorBidi" w:hint="cs"/>
                <w:sz w:val="24"/>
                <w:rtl/>
              </w:rPr>
              <w:t>ת</w:t>
            </w:r>
            <w:r w:rsidRPr="004B0C4D">
              <w:rPr>
                <w:rFonts w:asciiTheme="minorBidi" w:hAnsiTheme="minorBidi" w:cstheme="minorBidi"/>
                <w:sz w:val="24"/>
                <w:rtl/>
              </w:rPr>
              <w:t xml:space="preserve">אושר חשבונית לתשלום לאחר דיווח פירוט שעות ואישור מנהל הפרויקט.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29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 xml:space="preserve">סעיף </w:t>
            </w:r>
            <w:r w:rsidRPr="004B0C4D">
              <w:rPr>
                <w:rFonts w:asciiTheme="minorBidi" w:hAnsiTheme="minorBidi" w:cstheme="minorBidi"/>
                <w:spacing w:val="18"/>
                <w:sz w:val="24"/>
                <w:rtl/>
              </w:rPr>
              <w:t xml:space="preserve">0.13.1, וכן סעיף 3.1.5 להסכם. - </w:t>
            </w:r>
            <w:r w:rsidRPr="004B0C4D">
              <w:rPr>
                <w:rFonts w:asciiTheme="minorBidi" w:hAnsiTheme="minorBidi" w:cstheme="minorBidi"/>
                <w:sz w:val="24"/>
                <w:rtl/>
              </w:rPr>
              <w:t>נבקש להבהיר, כי בנסיבות של התפטרות או פיטורין או נסיבות אחרות שאינן בשליטת הספק, תתחייב החלפה כאמור ולא יתכן שהספק ידרש להמשיך ולהעסיק את העובד רק בגלל אי הסכמת המזמין להחלפתו. כמו כן נבקש להפחית את מתן ההתראה על החלפת עובד ל – 30 יום, כדי שיתאם את תקופת ההודעה בה מחוייב העובד כלפי הספק.</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lastRenderedPageBreak/>
              <w:t>בנוסף – כל החלפה של עובד בנסיבות שאינן תלויות בספק (כגון התפטרות, מחלה וכו') לא תספר במסגרת התחלופה, לצורך הסעיף.</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ראה תשובה 19 לעיל.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30</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z w:val="24"/>
                <w:rtl/>
              </w:rPr>
              <w:t>סעיף 2.1.1 - טבלת כ"א והיקפי משרה – ראה הערותינו בסעיף 0.11.3</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תשובה 27</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31</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napToGrid w:val="0"/>
                <w:sz w:val="24"/>
                <w:szCs w:val="24"/>
                <w:rtl/>
              </w:rPr>
            </w:pPr>
            <w:r w:rsidRPr="004B0C4D">
              <w:rPr>
                <w:rFonts w:asciiTheme="minorBidi" w:hAnsiTheme="minorBidi"/>
                <w:sz w:val="24"/>
                <w:szCs w:val="24"/>
                <w:rtl/>
              </w:rPr>
              <w:t xml:space="preserve">סעיף 5.1.- </w:t>
            </w:r>
            <w:r w:rsidRPr="004B0C4D">
              <w:rPr>
                <w:rFonts w:asciiTheme="minorBidi" w:hAnsiTheme="minorBidi"/>
                <w:snapToGrid w:val="0"/>
                <w:sz w:val="24"/>
                <w:szCs w:val="24"/>
                <w:rtl/>
              </w:rPr>
              <w:t xml:space="preserve">תעשה תחזוקת מערכות קיימות על בסיס </w:t>
            </w:r>
            <w:r w:rsidRPr="004B0C4D">
              <w:rPr>
                <w:rFonts w:asciiTheme="minorBidi" w:hAnsiTheme="minorBidi"/>
                <w:snapToGrid w:val="0"/>
                <w:sz w:val="24"/>
                <w:szCs w:val="24"/>
              </w:rPr>
              <w:t>SAP</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r w:rsidRPr="004B0C4D">
              <w:rPr>
                <w:rFonts w:asciiTheme="minorBidi" w:hAnsiTheme="minorBidi" w:cstheme="minorBidi"/>
                <w:snapToGrid w:val="0"/>
                <w:sz w:val="24"/>
                <w:rtl/>
                <w:lang w:eastAsia="en-US"/>
              </w:rPr>
              <w:t>מבחני קבלה באחריות הלקוח ובליווי המציע.</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32</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napToGrid w:val="0"/>
                <w:sz w:val="24"/>
                <w:szCs w:val="24"/>
                <w:rtl/>
              </w:rPr>
            </w:pPr>
            <w:r w:rsidRPr="004B0C4D">
              <w:rPr>
                <w:rFonts w:asciiTheme="minorBidi" w:hAnsiTheme="minorBidi"/>
                <w:sz w:val="24"/>
                <w:szCs w:val="24"/>
                <w:rtl/>
              </w:rPr>
              <w:t xml:space="preserve">סעיף 5.2.1 - </w:t>
            </w:r>
            <w:r w:rsidRPr="004B0C4D">
              <w:rPr>
                <w:rFonts w:asciiTheme="minorBidi" w:hAnsiTheme="minorBidi"/>
                <w:snapToGrid w:val="0"/>
                <w:sz w:val="24"/>
                <w:szCs w:val="24"/>
                <w:rtl/>
              </w:rPr>
              <w:t>נבקש להוסיף התחייבות של המשרד:</w:t>
            </w:r>
          </w:p>
          <w:p w:rsidR="00ED0CAC" w:rsidRPr="004B0C4D" w:rsidRDefault="00ED0CAC" w:rsidP="004B0C4D">
            <w:pPr>
              <w:numPr>
                <w:ilvl w:val="1"/>
                <w:numId w:val="3"/>
              </w:numPr>
              <w:spacing w:before="100" w:beforeAutospacing="1" w:after="100" w:afterAutospacing="1" w:line="360" w:lineRule="auto"/>
              <w:ind w:left="555" w:right="142"/>
              <w:jc w:val="both"/>
              <w:rPr>
                <w:rFonts w:asciiTheme="minorBidi" w:hAnsiTheme="minorBidi"/>
                <w:snapToGrid w:val="0"/>
                <w:sz w:val="24"/>
                <w:szCs w:val="24"/>
                <w:rtl/>
              </w:rPr>
            </w:pPr>
            <w:r w:rsidRPr="004B0C4D">
              <w:rPr>
                <w:rFonts w:asciiTheme="minorBidi" w:hAnsiTheme="minorBidi"/>
                <w:snapToGrid w:val="0"/>
                <w:sz w:val="24"/>
                <w:szCs w:val="24"/>
                <w:rtl/>
              </w:rPr>
              <w:t xml:space="preserve">לתת לספק גישה ושימוש בכל מידע, נתונים, תיעוד, זמן מחשב, מתקנים, שטח עבודה ושירותי משרד, אשר לדעת הספק יש צורך בהם. </w:t>
            </w:r>
          </w:p>
          <w:p w:rsidR="00ED0CAC" w:rsidRPr="004B0C4D" w:rsidRDefault="00ED0CAC" w:rsidP="004B0C4D">
            <w:pPr>
              <w:numPr>
                <w:ilvl w:val="1"/>
                <w:numId w:val="3"/>
              </w:numPr>
              <w:tabs>
                <w:tab w:val="num" w:pos="459"/>
              </w:tabs>
              <w:spacing w:before="100" w:beforeAutospacing="1" w:after="100" w:afterAutospacing="1" w:line="360" w:lineRule="auto"/>
              <w:ind w:left="459" w:right="142" w:hanging="459"/>
              <w:jc w:val="both"/>
              <w:rPr>
                <w:rFonts w:asciiTheme="minorBidi" w:hAnsiTheme="minorBidi"/>
                <w:snapToGrid w:val="0"/>
                <w:sz w:val="24"/>
                <w:szCs w:val="24"/>
              </w:rPr>
            </w:pPr>
            <w:r w:rsidRPr="004B0C4D">
              <w:rPr>
                <w:rFonts w:asciiTheme="minorBidi" w:hAnsiTheme="minorBidi"/>
                <w:snapToGrid w:val="0"/>
                <w:sz w:val="24"/>
                <w:szCs w:val="24"/>
                <w:rtl/>
              </w:rPr>
              <w:t>לאשר אבני דרך ותוצרים בתוך הזמנים הקבועים בלוח הזמנים של הפרוייקט ו/או בהסכם, באופן שלא יפגע בעמידת הספק במחויבויותיו.</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napToGrid w:val="0"/>
                <w:sz w:val="24"/>
                <w:szCs w:val="24"/>
                <w:rtl/>
              </w:rPr>
              <w:t xml:space="preserve">לספק מידע ומענה לשאלות </w:t>
            </w:r>
            <w:r w:rsidRPr="004B0C4D">
              <w:rPr>
                <w:rFonts w:asciiTheme="minorBidi" w:hAnsiTheme="minorBidi"/>
                <w:sz w:val="24"/>
                <w:szCs w:val="24"/>
                <w:rtl/>
              </w:rPr>
              <w:t xml:space="preserve">- תוך 3 ימים מיום הבקשה; קיום פגישות עם גורמים שונים אצל המזמין - תוך 5 ימים מיום הבקשה; בדיקת מסמכי ביניים ומסירת תגובתו המלאה של המזמין עליהם או אישורו, וכן תגובה או אישור לכל תוצר שלא נקבע לגביו מועד ספציפי אחר - תוך 7 ימים מיום הגשתם. לא נמסרה תגובת המזמין למסמך ו/או לתוצר בפרק זמן של 7 הימים הנ"ל, ייחשב המסמך ו/או התוצר כמאושר.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מובן הקשר בין סעיף 5.2.1 לבקשה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5.2.2 - נבקש לבטל את זכות המזמין לדרוש החלפת עובד או הפסקת עבודתו מטעמים סוביקטיביים של "שיקול דעת" או "חוסר שביעות רצון" או ללא הנמקה. הדבר יקשה מאד על הספק להיערך בהתאם. נבקש כי המשרד ינמק בכתב את </w:t>
            </w:r>
            <w:r w:rsidRPr="004B0C4D">
              <w:rPr>
                <w:rFonts w:asciiTheme="minorBidi" w:hAnsiTheme="minorBidi"/>
                <w:sz w:val="24"/>
                <w:szCs w:val="24"/>
                <w:rtl/>
              </w:rPr>
              <w:lastRenderedPageBreak/>
              <w:t>דרישתו.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w:t>
            </w:r>
            <w:r w:rsidRPr="004B0C4D">
              <w:rPr>
                <w:rFonts w:asciiTheme="minorBidi" w:hAnsiTheme="minorBidi"/>
                <w:spacing w:val="18"/>
                <w:sz w:val="24"/>
                <w:szCs w:val="24"/>
                <w:rtl/>
              </w:rPr>
              <w:t>5.6.1, סעיף 10.4 להסכם התקשרות.</w:t>
            </w:r>
            <w:r w:rsidRPr="004B0C4D">
              <w:rPr>
                <w:rFonts w:asciiTheme="minorBidi" w:hAnsiTheme="minorBidi"/>
                <w:sz w:val="24"/>
                <w:szCs w:val="24"/>
                <w:rtl/>
              </w:rPr>
              <w:t xml:space="preserve"> </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על פי מתודולוגיית </w:t>
            </w:r>
            <w:r w:rsidRPr="004B0C4D">
              <w:rPr>
                <w:rFonts w:asciiTheme="minorBidi" w:hAnsiTheme="minorBidi"/>
                <w:sz w:val="24"/>
                <w:szCs w:val="24"/>
              </w:rPr>
              <w:t xml:space="preserve">SAP </w:t>
            </w:r>
            <w:r w:rsidRPr="004B0C4D">
              <w:rPr>
                <w:rFonts w:asciiTheme="minorBidi" w:hAnsiTheme="minorBidi"/>
                <w:sz w:val="24"/>
                <w:szCs w:val="24"/>
                <w:rtl/>
              </w:rPr>
              <w:t xml:space="preserve">– 5 שלבים </w:t>
            </w:r>
          </w:p>
          <w:p w:rsidR="00ED0CAC" w:rsidRPr="004B0C4D" w:rsidRDefault="00ED0CAC" w:rsidP="004B0C4D">
            <w:pPr>
              <w:pStyle w:val="Normal1"/>
              <w:numPr>
                <w:ilvl w:val="0"/>
                <w:numId w:val="4"/>
              </w:numPr>
              <w:spacing w:before="0" w:line="360" w:lineRule="auto"/>
              <w:ind w:right="426"/>
              <w:jc w:val="left"/>
              <w:rPr>
                <w:rFonts w:asciiTheme="minorBidi" w:hAnsiTheme="minorBidi" w:cstheme="minorBidi"/>
                <w:spacing w:val="22"/>
                <w:sz w:val="24"/>
                <w:rtl/>
              </w:rPr>
            </w:pPr>
            <w:r w:rsidRPr="004B0C4D">
              <w:rPr>
                <w:rFonts w:asciiTheme="minorBidi" w:hAnsiTheme="minorBidi" w:cstheme="minorBidi"/>
                <w:spacing w:val="22"/>
                <w:sz w:val="24"/>
                <w:rtl/>
              </w:rPr>
              <w:t xml:space="preserve">איסוף דרישות והכנת אפיון מלא. – </w:t>
            </w:r>
            <w:r w:rsidRPr="004B0C4D">
              <w:rPr>
                <w:rFonts w:asciiTheme="minorBidi" w:hAnsiTheme="minorBidi" w:cstheme="minorBidi"/>
                <w:b/>
                <w:bCs/>
                <w:spacing w:val="22"/>
                <w:sz w:val="24"/>
              </w:rPr>
              <w:t>preparation</w:t>
            </w:r>
            <w:r w:rsidRPr="004B0C4D">
              <w:rPr>
                <w:rFonts w:asciiTheme="minorBidi" w:hAnsiTheme="minorBidi" w:cstheme="minorBidi"/>
                <w:spacing w:val="22"/>
                <w:sz w:val="24"/>
              </w:rPr>
              <w:t xml:space="preserve"> </w:t>
            </w:r>
          </w:p>
          <w:p w:rsidR="00ED0CAC" w:rsidRPr="004B0C4D" w:rsidRDefault="00ED0CAC" w:rsidP="004B0C4D">
            <w:pPr>
              <w:pStyle w:val="Normal1"/>
              <w:numPr>
                <w:ilvl w:val="0"/>
                <w:numId w:val="4"/>
              </w:numPr>
              <w:spacing w:before="0" w:line="360" w:lineRule="auto"/>
              <w:ind w:right="426"/>
              <w:jc w:val="left"/>
              <w:rPr>
                <w:rFonts w:asciiTheme="minorBidi" w:hAnsiTheme="minorBidi" w:cstheme="minorBidi"/>
                <w:spacing w:val="22"/>
                <w:sz w:val="24"/>
              </w:rPr>
            </w:pPr>
            <w:r w:rsidRPr="004B0C4D">
              <w:rPr>
                <w:rFonts w:asciiTheme="minorBidi" w:hAnsiTheme="minorBidi" w:cstheme="minorBidi"/>
                <w:spacing w:val="22"/>
                <w:sz w:val="24"/>
                <w:rtl/>
              </w:rPr>
              <w:t xml:space="preserve">אישור האפיון מפורט של המערכת על-פי דרישות המשרד – </w:t>
            </w:r>
            <w:r w:rsidRPr="004B0C4D">
              <w:rPr>
                <w:rFonts w:asciiTheme="minorBidi" w:hAnsiTheme="minorBidi" w:cstheme="minorBidi"/>
                <w:b/>
                <w:bCs/>
                <w:spacing w:val="22"/>
                <w:sz w:val="24"/>
                <w:rtl/>
              </w:rPr>
              <w:t>20</w:t>
            </w:r>
            <w:r w:rsidRPr="004B0C4D">
              <w:rPr>
                <w:rFonts w:asciiTheme="minorBidi" w:hAnsiTheme="minorBidi" w:cstheme="minorBidi"/>
                <w:spacing w:val="22"/>
                <w:sz w:val="24"/>
                <w:rtl/>
              </w:rPr>
              <w:t xml:space="preserve">% תשלום - </w:t>
            </w:r>
            <w:r w:rsidRPr="004B0C4D">
              <w:rPr>
                <w:rFonts w:asciiTheme="minorBidi" w:hAnsiTheme="minorBidi" w:cstheme="minorBidi"/>
                <w:b/>
                <w:bCs/>
                <w:spacing w:val="22"/>
                <w:sz w:val="24"/>
              </w:rPr>
              <w:t>BP</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יישום ופיתוח - 30% תשלום- </w:t>
            </w:r>
            <w:r w:rsidRPr="004B0C4D">
              <w:rPr>
                <w:rFonts w:asciiTheme="minorBidi" w:hAnsiTheme="minorBidi" w:cstheme="minorBidi"/>
                <w:b/>
                <w:bCs/>
                <w:spacing w:val="22"/>
                <w:sz w:val="24"/>
              </w:rPr>
              <w:t>realization</w:t>
            </w:r>
            <w:r w:rsidRPr="004B0C4D">
              <w:rPr>
                <w:rFonts w:asciiTheme="minorBidi" w:hAnsiTheme="minorBidi" w:cstheme="minorBidi"/>
                <w:spacing w:val="22"/>
                <w:sz w:val="24"/>
              </w:rPr>
              <w:t xml:space="preserve"> </w:t>
            </w:r>
          </w:p>
          <w:p w:rsidR="00ED0CAC" w:rsidRPr="004B0C4D" w:rsidRDefault="00ED0CAC" w:rsidP="004B0C4D">
            <w:pPr>
              <w:pStyle w:val="Normal1"/>
              <w:numPr>
                <w:ilvl w:val="0"/>
                <w:numId w:val="4"/>
              </w:numPr>
              <w:spacing w:before="0" w:line="360" w:lineRule="auto"/>
              <w:jc w:val="left"/>
              <w:rPr>
                <w:rFonts w:asciiTheme="minorBidi" w:hAnsiTheme="minorBidi" w:cstheme="minorBidi"/>
                <w:b/>
                <w:bCs/>
                <w:spacing w:val="22"/>
                <w:sz w:val="24"/>
              </w:rPr>
            </w:pPr>
            <w:r w:rsidRPr="004B0C4D">
              <w:rPr>
                <w:rFonts w:asciiTheme="minorBidi" w:hAnsiTheme="minorBidi" w:cstheme="minorBidi"/>
                <w:spacing w:val="22"/>
                <w:sz w:val="24"/>
                <w:rtl/>
              </w:rPr>
              <w:t xml:space="preserve">הקמת מערכת בסביבת בדיקות וסיום תהליכי תיעוד המערכת - 10% תשלום – </w:t>
            </w:r>
            <w:r w:rsidRPr="004B0C4D">
              <w:rPr>
                <w:rFonts w:asciiTheme="minorBidi" w:hAnsiTheme="minorBidi" w:cstheme="minorBidi"/>
                <w:b/>
                <w:bCs/>
                <w:spacing w:val="22"/>
                <w:sz w:val="24"/>
              </w:rPr>
              <w:t xml:space="preserve">final preparations </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בדיקות מסירה, קבלת אישור מהמשרד על סיום מבחני הקבלה  והפעלת המערכת בייצור - 30% תשלום – </w:t>
            </w:r>
            <w:r w:rsidRPr="004B0C4D">
              <w:rPr>
                <w:rFonts w:asciiTheme="minorBidi" w:hAnsiTheme="minorBidi" w:cstheme="minorBidi"/>
                <w:b/>
                <w:bCs/>
                <w:spacing w:val="22"/>
                <w:sz w:val="24"/>
              </w:rPr>
              <w:t>GO LIVE</w:t>
            </w:r>
          </w:p>
          <w:p w:rsidR="00ED0CAC" w:rsidRPr="004B0C4D" w:rsidRDefault="00ED0CAC" w:rsidP="004B0C4D">
            <w:pPr>
              <w:pStyle w:val="Normal1"/>
              <w:numPr>
                <w:ilvl w:val="0"/>
                <w:numId w:val="4"/>
              </w:numPr>
              <w:spacing w:before="0" w:line="360" w:lineRule="auto"/>
              <w:jc w:val="left"/>
              <w:rPr>
                <w:rFonts w:asciiTheme="minorBidi" w:hAnsiTheme="minorBidi" w:cstheme="minorBidi"/>
                <w:spacing w:val="22"/>
                <w:sz w:val="24"/>
              </w:rPr>
            </w:pPr>
            <w:r w:rsidRPr="004B0C4D">
              <w:rPr>
                <w:rFonts w:asciiTheme="minorBidi" w:hAnsiTheme="minorBidi" w:cstheme="minorBidi"/>
                <w:spacing w:val="22"/>
                <w:sz w:val="24"/>
                <w:rtl/>
              </w:rPr>
              <w:t xml:space="preserve">אישור מסירה סופי על סיום הפרויקט - </w:t>
            </w:r>
            <w:r w:rsidRPr="004B0C4D">
              <w:rPr>
                <w:rFonts w:asciiTheme="minorBidi" w:hAnsiTheme="minorBidi" w:cstheme="minorBidi"/>
                <w:b/>
                <w:bCs/>
                <w:spacing w:val="22"/>
                <w:sz w:val="24"/>
                <w:rtl/>
              </w:rPr>
              <w:t>10</w:t>
            </w:r>
            <w:r w:rsidRPr="004B0C4D">
              <w:rPr>
                <w:rFonts w:asciiTheme="minorBidi" w:hAnsiTheme="minorBidi" w:cstheme="minorBidi"/>
                <w:spacing w:val="22"/>
                <w:sz w:val="24"/>
                <w:rtl/>
              </w:rPr>
              <w:t>% תשלום</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נבקש לתקן כך שאישור קבלת שלב משמע, המוקדם מבין קרות האירועים הבאים: 1. אישור חתום על ידי מנהלי הפרוייקטים של שני הצדדים. 2. 5 ימים ממועד מסירת השלב למבחני קבלה אצל המזמין (לאחר שהשלב עבר מבחני מסירה אצל הספק) מבלי שנמסרו לספק הסתייגויות מהותיות לשלב. 3. קבלת אבן הדרך המאוחרת תחשב כאישור לקבלת אבני הדרך שנמסרו עד לאותה אבן דרך. כמו כן </w:t>
            </w:r>
            <w:r w:rsidRPr="004B0C4D">
              <w:rPr>
                <w:rFonts w:asciiTheme="minorBidi" w:hAnsiTheme="minorBidi"/>
                <w:sz w:val="24"/>
                <w:szCs w:val="24"/>
                <w:rtl/>
              </w:rPr>
              <w:lastRenderedPageBreak/>
              <w:t>התחלת שימוש של המשרד במערכת או חלקה, לכל מטרה שהיא מלבד ביצוע מבחני הקבלה – תחשב כאישור מסירה סופי על סיום הפרוייקט.</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pacing w:val="18"/>
                <w:sz w:val="24"/>
                <w:rtl/>
              </w:rPr>
              <w:lastRenderedPageBreak/>
              <w:t>מקובל כי אחריות על המערכת\פיתוחים תחל עם קבלת אישור או הפעלת בסביבת היצור.</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כל שאר ההצעות אינם מתקבלות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35</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סעיף 5.8 - נבקש למחוק את הסיפא של הסעיף</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 "אי עמידה בדרישות כפי שסוכם בין הצדדים שנתגלו במערכת".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הכוונה לביצוע פעילות שלא בתיאום המשרד.</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36</w:t>
            </w:r>
          </w:p>
        </w:tc>
        <w:tc>
          <w:tcPr>
            <w:tcW w:w="5088" w:type="dxa"/>
          </w:tcPr>
          <w:p w:rsidR="00ED0CAC" w:rsidRPr="004B0C4D" w:rsidRDefault="00ED0CAC" w:rsidP="004B0C4D">
            <w:pPr>
              <w:bidi w:val="0"/>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סעיף 5.9 - לא כולל פרויקטי שדרוג.</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לא מצאנו "נספח תחזוקה" שסעיף זה מפנה אליו. לפיכך, נבקש להוסיף – כנהוג בענף כי - "שירותי התחזוקה לרבות בתקופת האחריות, אינם כוללים טיפול בנזק או תקלה אשר נגרמו בשל המקרים המפורטים להלן: (1) </w:t>
            </w:r>
            <w:r w:rsidRPr="004B0C4D">
              <w:rPr>
                <w:rFonts w:asciiTheme="minorBidi" w:hAnsiTheme="minorBidi"/>
                <w:snapToGrid w:val="0"/>
                <w:sz w:val="24"/>
                <w:szCs w:val="24"/>
                <w:rtl/>
              </w:rPr>
              <w:t xml:space="preserve">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בתוכנה, חומרה, מדיה, מוצרים בעלי אורך חיים מוגבל ו/או מוצרים מתכלים או מוצרים אחרים שלא סופקו ע"י הספק. (4) מעשה זדון, ונדליזם, תאונה, כוח עליון או פגעי טבע למיניהם, הזנחה, נזק בשל אש או מים, הפרעות חשמליות או סיבות אחרות שמעבר לשליטתו של הספק (8) </w:t>
            </w:r>
            <w:r w:rsidRPr="004B0C4D">
              <w:rPr>
                <w:rFonts w:asciiTheme="minorBidi" w:hAnsiTheme="minorBidi"/>
                <w:sz w:val="24"/>
                <w:szCs w:val="24"/>
                <w:rtl/>
              </w:rPr>
              <w:t>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(9) תקלות בתוכנה שאיננה נתמכת ע"י היצרן (</w:t>
            </w:r>
            <w:r w:rsidRPr="004B0C4D">
              <w:rPr>
                <w:rFonts w:asciiTheme="minorBidi" w:hAnsiTheme="minorBidi"/>
                <w:sz w:val="24"/>
                <w:szCs w:val="24"/>
              </w:rPr>
              <w:t>end of support</w:t>
            </w:r>
            <w:r w:rsidRPr="004B0C4D">
              <w:rPr>
                <w:rFonts w:asciiTheme="minorBidi" w:hAnsiTheme="minorBidi"/>
                <w:sz w:val="24"/>
                <w:szCs w:val="24"/>
                <w:rtl/>
              </w:rPr>
              <w:t>)/תקלות בחומרה שאיננה נמכרת ע"י היצרן (</w:t>
            </w:r>
            <w:r w:rsidRPr="004B0C4D">
              <w:rPr>
                <w:rFonts w:asciiTheme="minorBidi" w:hAnsiTheme="minorBidi"/>
                <w:sz w:val="24"/>
                <w:szCs w:val="24"/>
              </w:rPr>
              <w:t>End of life</w:t>
            </w:r>
            <w:r w:rsidRPr="004B0C4D">
              <w:rPr>
                <w:rFonts w:asciiTheme="minorBidi" w:hAnsiTheme="minorBidi"/>
                <w:sz w:val="24"/>
                <w:szCs w:val="24"/>
                <w:rtl/>
              </w:rPr>
              <w:t>).</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בנוסף – ככל שהתקלה היא בחבילת ה – </w:t>
            </w:r>
            <w:r w:rsidRPr="004B0C4D">
              <w:rPr>
                <w:rFonts w:asciiTheme="minorBidi" w:hAnsiTheme="minorBidi"/>
                <w:sz w:val="24"/>
                <w:szCs w:val="24"/>
              </w:rPr>
              <w:t>SAP</w:t>
            </w:r>
            <w:r w:rsidRPr="004B0C4D">
              <w:rPr>
                <w:rFonts w:asciiTheme="minorBidi" w:hAnsiTheme="minorBidi"/>
                <w:sz w:val="24"/>
                <w:szCs w:val="24"/>
                <w:rtl/>
              </w:rPr>
              <w:t xml:space="preserve"> עצמה, התקלה תתוקן בהתאם ובמגבלות אחריותו </w:t>
            </w:r>
            <w:r w:rsidRPr="004B0C4D">
              <w:rPr>
                <w:rFonts w:asciiTheme="minorBidi" w:hAnsiTheme="minorBidi"/>
                <w:sz w:val="24"/>
                <w:szCs w:val="24"/>
                <w:rtl/>
              </w:rPr>
              <w:lastRenderedPageBreak/>
              <w:t>של היצרן.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שדרוגים הינם חלק מפעילות התחזוקה שעל הספק לבצע במסגרת שעות הפעילות.</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jc w:val="left"/>
              <w:rPr>
                <w:rFonts w:asciiTheme="minorBidi" w:hAnsiTheme="minorBidi" w:cstheme="minorBidi"/>
                <w:sz w:val="24"/>
                <w:rtl/>
              </w:rPr>
            </w:pPr>
            <w:r w:rsidRPr="004B0C4D">
              <w:rPr>
                <w:rFonts w:asciiTheme="minorBidi" w:hAnsiTheme="minorBidi" w:cstheme="minorBidi"/>
                <w:sz w:val="24"/>
                <w:rtl/>
              </w:rPr>
              <w:t>יימחקו המילים בנספח התחזוקה ובמקומן ירשם: בסעיף 3.2. להסכם ההתקשרות)</w:t>
            </w:r>
          </w:p>
          <w:p w:rsidR="00ED0CAC" w:rsidRPr="004B0C4D" w:rsidRDefault="00ED0CAC" w:rsidP="004B0C4D">
            <w:pPr>
              <w:pStyle w:val="Normal2"/>
              <w:spacing w:after="240" w:line="360" w:lineRule="auto"/>
              <w:ind w:left="73"/>
              <w:jc w:val="left"/>
              <w:rPr>
                <w:rFonts w:asciiTheme="minorBidi" w:hAnsiTheme="minorBidi" w:cstheme="minorBidi"/>
                <w:sz w:val="24"/>
                <w:rtl/>
              </w:rPr>
            </w:pPr>
            <w:r w:rsidRPr="004B0C4D">
              <w:rPr>
                <w:rFonts w:asciiTheme="minorBidi" w:hAnsiTheme="minorBidi" w:cstheme="minorBidi"/>
                <w:sz w:val="24"/>
                <w:rtl/>
              </w:rPr>
              <w:t>שאר הצעת הספק אינה מקובלת.</w:t>
            </w:r>
            <w:r w:rsidRPr="004B0C4D">
              <w:rPr>
                <w:rFonts w:asciiTheme="minorBidi" w:hAnsiTheme="minorBidi" w:cstheme="minorBidi"/>
                <w:sz w:val="24"/>
                <w:rtl/>
              </w:rPr>
              <w:br/>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37</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סעיף 5.10 - מבחני קבלה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בסוף הסעיף נבקש להוסיף "או התחלת שימוש ברכיב על ידי המשרד", על פי המוקדם מביניהם.</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בקשתך אינה מקובלת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סעיף 2 לטופס הגשת הצעה - נבקש למחוק את המילים "לשביעות רצונכם המלאה" ולהחליפן במילה "הנ"ל". הקריטריון של "שביעות רצון" הוא קריטריון סובייקטיבי שלא צריך לשמש כקריטריון למדידת עמידת הספק בהתחייבויותיו.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שביעות רצון לעניין זה – עמידת הספק בכלל התחייבויותיו בכתב ובע"פ למזמין.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39</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 xml:space="preserve">התחייבות לשמירת סודיות - סעיף 2 לנספח א'4 וכן סעיף 4 לנספח א'7 – נבקש לקבוע כי על אף האמור בסעיף, חובת הסודיות של הספק ושל עובדיו ו/או מי מטעמו תחול למשך תקופת ההתקשרות בין הצדדים ולמשך 3 שנים לאחר מכן בלבד. </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סעיף 4 לנספח א'4 וכן סעיף 3 לנספח א'7 - נבקש להוסיף חריג להגדרת "מידע סודי" כדלקמן: "מידע אשר יווצר על ידי הספק במסגרת מתן השירותים על פי המכרז ואשר הינו ג'נרי, כללי ואינו מכיל נתונים ו/או מידע אשר הועברו על ידי המזמין" (כפי שרשום בסעיף 14.5 להסכם).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3.1.1-3.1.4</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 xml:space="preserve">יש לתקן את הסעיפים כך שישקפו את השירותים שמתחייב הספק לתת במסגרת המכרז. נכון למועד ההתקשרות, השירותים הינם שירותי תחזוקה בלבד וכן יישום על גבי אותה פלטפורמה. אין התחייבות להקמה או התקנה של מערכת, יישום שלה, אספקת רשיונות או עדכוני גרסאות. כל אלה – יסופקו על ידי הספק כנגד הצעת מחיר ספציפית לשירותים נוספים, </w:t>
            </w:r>
            <w:r w:rsidRPr="004B0C4D">
              <w:rPr>
                <w:rFonts w:asciiTheme="minorBidi" w:hAnsiTheme="minorBidi"/>
                <w:sz w:val="24"/>
                <w:szCs w:val="24"/>
                <w:rtl/>
              </w:rPr>
              <w:lastRenderedPageBreak/>
              <w:t>ככל שהמשרד יבחר בכך.</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p>
        </w:tc>
        <w:tc>
          <w:tcPr>
            <w:tcW w:w="3544" w:type="dxa"/>
          </w:tcPr>
          <w:p w:rsidR="00ED0CAC" w:rsidRPr="004B0C4D" w:rsidRDefault="00ED0CAC"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lastRenderedPageBreak/>
              <w:t xml:space="preserve">היקף העבודה המוערך הינו של 2.4 משרות לעבודות תחזוקה. היקף שעות זה ישמש </w:t>
            </w:r>
            <w:r w:rsidRPr="004B0C4D">
              <w:rPr>
                <w:rFonts w:asciiTheme="minorBidi" w:hAnsiTheme="minorBidi" w:cstheme="minorBidi" w:hint="cs"/>
                <w:sz w:val="24"/>
                <w:rtl/>
              </w:rPr>
              <w:t xml:space="preserve">ככל ויתאפשר </w:t>
            </w:r>
            <w:r w:rsidRPr="004B0C4D">
              <w:rPr>
                <w:rFonts w:asciiTheme="minorBidi" w:hAnsiTheme="minorBidi" w:cstheme="minorBidi"/>
                <w:sz w:val="24"/>
                <w:rtl/>
              </w:rPr>
              <w:t xml:space="preserve">גם לצורך פיתוחים חדשים ככל וידרשו. </w:t>
            </w:r>
            <w:r w:rsidRPr="004B0C4D">
              <w:rPr>
                <w:rFonts w:asciiTheme="minorBidi" w:hAnsiTheme="minorBidi" w:cstheme="minorBidi" w:hint="cs"/>
                <w:sz w:val="24"/>
                <w:rtl/>
              </w:rPr>
              <w:t>הדבר הובהר גם בכנס הספקים.</w:t>
            </w:r>
          </w:p>
          <w:p w:rsidR="00ED0CAC" w:rsidRPr="004B0C4D" w:rsidRDefault="00ED0CAC" w:rsidP="004B0C4D">
            <w:pPr>
              <w:pStyle w:val="Normal2"/>
              <w:spacing w:after="240" w:line="360" w:lineRule="auto"/>
              <w:rPr>
                <w:rFonts w:asciiTheme="minorBidi" w:hAnsiTheme="minorBidi" w:cstheme="minorBidi"/>
                <w:sz w:val="24"/>
                <w:rtl/>
              </w:rPr>
            </w:pPr>
            <w:r w:rsidRPr="004B0C4D">
              <w:rPr>
                <w:rFonts w:asciiTheme="minorBidi" w:hAnsiTheme="minorBidi" w:cstheme="minorBidi"/>
                <w:sz w:val="24"/>
                <w:rtl/>
              </w:rPr>
              <w:t xml:space="preserve">.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41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לא כולל פרויקטי שדרוג.</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ברורה הערה.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3.1.9.8</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מבחני קבלה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טיוב ובדיקת נתונים יבוצעו באחריות הלקוח בליווי הספק.</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אבטחת מידע באחריות לקוח.</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מבחני קבלה – מקובל</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טיוב נתונים – מקובל ובתנאי שלא ניתן לבצע טיוב נתונים בצורת ממוחשבת.</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אבטחת מידע – על הספק לעמוד בכל הסטנדרטים של המשרד.</w:t>
            </w:r>
          </w:p>
        </w:tc>
      </w:tr>
      <w:tr w:rsidR="004B0C4D" w:rsidRPr="004B0C4D" w:rsidTr="004B0C4D">
        <w:trPr>
          <w:trHeight w:val="1217"/>
        </w:trPr>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3.1.9.9</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סעיף כללי מידי – יש לפרט</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Arial" w:hint="cs"/>
                <w:sz w:val="24"/>
                <w:rtl/>
              </w:rPr>
              <w:t>לא</w:t>
            </w:r>
            <w:r w:rsidRPr="004B0C4D">
              <w:rPr>
                <w:rFonts w:asciiTheme="minorBidi" w:hAnsiTheme="minorBidi" w:cs="Arial"/>
                <w:sz w:val="24"/>
                <w:rtl/>
              </w:rPr>
              <w:t xml:space="preserve"> </w:t>
            </w:r>
            <w:r w:rsidRPr="004B0C4D">
              <w:rPr>
                <w:rFonts w:asciiTheme="minorBidi" w:hAnsiTheme="minorBidi" w:cs="Arial"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סעיף כללי מידי – יש לפרט</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הסעיף מפורט להבנתנו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w:t>
            </w:r>
          </w:p>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z w:val="24"/>
                <w:szCs w:val="24"/>
                <w:rtl/>
              </w:rPr>
              <w:t>נבקש להבהיר כי שירותי התחזוקה בלבד כלולים בהצעת המחיר הנוכחית. כל היתר – ינתן כנגד הצעות מחיר ספציפיות ככל שהמשרד יבחר בכך.</w:t>
            </w:r>
          </w:p>
          <w:p w:rsidR="00ED0CAC" w:rsidRPr="004B0C4D" w:rsidRDefault="00ED0CAC" w:rsidP="004B0C4D">
            <w:pPr>
              <w:spacing w:before="100" w:beforeAutospacing="1" w:after="100" w:afterAutospacing="1" w:line="360" w:lineRule="auto"/>
              <w:ind w:right="142"/>
              <w:rPr>
                <w:rFonts w:asciiTheme="minorBidi" w:hAnsiTheme="minorBidi"/>
                <w:sz w:val="24"/>
                <w:szCs w:val="24"/>
                <w:rtl/>
              </w:rPr>
            </w:pPr>
            <w:r w:rsidRPr="004B0C4D">
              <w:rPr>
                <w:rFonts w:asciiTheme="minorBidi" w:hAnsiTheme="minorBidi"/>
                <w:sz w:val="24"/>
                <w:szCs w:val="24"/>
                <w:rtl/>
              </w:rPr>
              <w:t>לא כולל פרויקטי שדרוג.</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ראה הבהרה 108.</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3.2.3-</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נא להחליף את המילה "באפיון" למילים "בדיקת הקבלה"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הערתך לא ברורה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47</w:t>
            </w:r>
          </w:p>
        </w:tc>
        <w:tc>
          <w:tcPr>
            <w:tcW w:w="5088" w:type="dxa"/>
          </w:tcPr>
          <w:p w:rsidR="00ED0CAC" w:rsidRPr="004B0C4D" w:rsidRDefault="00ED0CAC" w:rsidP="004B0C4D">
            <w:pPr>
              <w:spacing w:before="100" w:beforeAutospacing="1" w:after="100" w:afterAutospacing="1" w:line="360" w:lineRule="auto"/>
              <w:ind w:right="142"/>
              <w:rPr>
                <w:rFonts w:asciiTheme="minorBidi" w:eastAsia="Times New Roman" w:hAnsiTheme="minorBidi"/>
                <w:noProof/>
                <w:sz w:val="24"/>
                <w:szCs w:val="24"/>
                <w:rtl/>
                <w:lang w:eastAsia="he-IL"/>
              </w:rPr>
            </w:pPr>
            <w:r w:rsidRPr="004B0C4D">
              <w:rPr>
                <w:rFonts w:asciiTheme="minorBidi" w:hAnsiTheme="minorBidi"/>
                <w:spacing w:val="18"/>
                <w:sz w:val="24"/>
                <w:szCs w:val="24"/>
                <w:rtl/>
              </w:rPr>
              <w:t xml:space="preserve">הסכם התקשרות – סעיף 4.9 - </w:t>
            </w:r>
            <w:r w:rsidRPr="004B0C4D">
              <w:rPr>
                <w:rFonts w:asciiTheme="minorBidi" w:hAnsiTheme="minorBidi"/>
                <w:sz w:val="24"/>
                <w:szCs w:val="24"/>
                <w:rtl/>
              </w:rPr>
              <w:t xml:space="preserve">ראשית - נבקש כי קודם להפסקת ההתקשרות תינתן לספק הודעה </w:t>
            </w:r>
            <w:r w:rsidRPr="004B0C4D">
              <w:rPr>
                <w:rFonts w:asciiTheme="minorBidi" w:hAnsiTheme="minorBidi"/>
                <w:sz w:val="24"/>
                <w:szCs w:val="24"/>
                <w:rtl/>
              </w:rPr>
              <w:lastRenderedPageBreak/>
              <w:t xml:space="preserve">בכתב על ההפרה והזדמנות לתקן אותה.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שנית – האפשרות הראשונה בסעיף (אי התאמה של המערכת לאפיון) איננה רלוונטית להסכם זה, שעניינו תחזוקת מערכת קיימת.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ראשית – לא מקובל</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שנית – יוחלף הסעיף לנוסח הבא: -בתום השנה הראשונה של השירות וככל שימצא הספק כי השירות אינו תואם את ציפיותיו וצרכיו;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48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4.10 ו- 4.16</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בנוסף לתשלום בגין שירותים שסופקו בטרם סיום ההתקשרות, יש לשלם לספק גם חלק יחסי מאבן דרך שטרם סופקה (עקב סיום ההסכם) וכן הוצאות של הספק שאינן ניתנות לביטול (כגון – רכישה של רשיונות, ציוד לסביבת פיתוח וכו').</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49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4.12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ככל שהמשרד לא סיים את ההתקשרות כולה עם הספק – אלא רק את חלקה הרי שהספק לא יוכל לקחת אחריות על מערכת שגורמים נוספים מועסקים בתחזוקתה.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 ככל ותקרה סיטואציה כזו החלקים שיצאו מתחולת העבודה ויועברו לגורם נוסף יצאו מתחולת האחריות כל השאר עומד בעינו. ראה סעיף 8.1 להסכם ההתקשרות.</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5.2 – בסוף הסעיף נבקש להוסיף "ככל שאינן עומדות בניגוד לשיקול דעתו המקצועי או להוראות הסכם זה.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סעיף 12.7 - יש לעדכן את הסעיפים ל30 ימים.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 חלקי – יעודכן 14 יום.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5.6, סעיף 12.7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 xml:space="preserve">ראו הערתנו לסעיף 5.2.2 למסמכי המכרז. מקום מקום – יש להתאים את האמור בסעיף זה לסעיף 5.2.2 ולאפשר זמן התארגנות של 45 יום, כפי שכתוב בסעיף 5.2.2 ולא 7 </w:t>
            </w:r>
            <w:r w:rsidRPr="004B0C4D">
              <w:rPr>
                <w:rFonts w:asciiTheme="minorBidi" w:hAnsiTheme="minorBidi"/>
                <w:spacing w:val="18"/>
                <w:sz w:val="24"/>
                <w:szCs w:val="24"/>
                <w:rtl/>
              </w:rPr>
              <w:lastRenderedPageBreak/>
              <w:t>ימים כפי שכתוב כאן.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 xml:space="preserve">החלפת עובד שהינה בקשה של הספק,  נדרש הספק ליתן הודעה מראש למזמין בת 45 יום מראש. </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החלפה שהינה כתוצאה של דרישת המזמין תבוצע ההחלפה תוך 14 יום </w:t>
            </w:r>
            <w:r w:rsidRPr="004B0C4D">
              <w:rPr>
                <w:rFonts w:asciiTheme="minorBidi" w:hAnsiTheme="minorBidi" w:cstheme="minorBidi"/>
                <w:sz w:val="24"/>
                <w:rtl/>
              </w:rPr>
              <w:lastRenderedPageBreak/>
              <w:t>ממועד מתן הדרישה.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53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ראו הערתנו לסעיף 0.5.5 למכרז. מכל מקום – סעיף זה רלוונטי לפיתוחים שיוזמנו מהספק לפי הצעת מחיר נפרדת ולא למערכת הקיימת המותקנת אצל המשרד.</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למען הסר ספק, חלק מהשינויים ושיפורים כולל פיתוחים חדשים</w:t>
            </w:r>
            <w:r w:rsidRPr="004B0C4D">
              <w:rPr>
                <w:rFonts w:asciiTheme="minorBidi" w:hAnsiTheme="minorBidi" w:cstheme="minorBidi" w:hint="cs"/>
                <w:sz w:val="24"/>
                <w:rtl/>
              </w:rPr>
              <w:t xml:space="preserve"> והתקנות</w:t>
            </w:r>
            <w:r w:rsidRPr="004B0C4D">
              <w:rPr>
                <w:rFonts w:asciiTheme="minorBidi" w:hAnsiTheme="minorBidi" w:cstheme="minorBidi"/>
                <w:sz w:val="24"/>
                <w:rtl/>
              </w:rPr>
              <w:t xml:space="preserve"> במסגרת זמן התחזוקה יבוצעו כחלק מהתחזוקה. התשלום יבוצע בפועל לי ביצוע. פתוחים שחורגים מזמן זה ואו שיוחלט ע"י המשרד יעשו על פי הצעת מחיר בהתאם למכרז.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נבקש להוסיף לפני המילים "לקחת אחריות על תחזוקת המערכת" את המילים "במקרה של סיום ההסכם".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הדבר ברור.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7.7</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נבקש להבהיר כי השיפוי ינתן ביחס לתיקון, שינוי, שיפור ופיתוח שבוצעו על ידי הספק בלבד. כמו כן נבקש להכפיף את חובת השיפוי לכך שהמזמין יודיע מיידית לספק אודות התביעה/דרישת התשלום, המזמין ישתף פעולה עם הספק ויעניק לו את השליטה הבלעדית על ניהול ההגנה או המו"מ להסדר פשרה. בכל מקרה מחוייבותו של הספק לשפות תיווצר עם קבלת פסק דין חלוט של רשות שיפוטית מוסמכת המחייב תשלום כאמור. </w:t>
            </w:r>
          </w:p>
          <w:p w:rsidR="00ED0CAC" w:rsidRPr="004B0C4D" w:rsidRDefault="00ED0CAC" w:rsidP="004B0C4D">
            <w:pPr>
              <w:spacing w:before="100" w:beforeAutospacing="1" w:after="100" w:afterAutospacing="1" w:line="360" w:lineRule="auto"/>
              <w:rPr>
                <w:rFonts w:asciiTheme="minorBidi" w:hAnsiTheme="minorBidi"/>
                <w:sz w:val="24"/>
                <w:szCs w:val="24"/>
              </w:rPr>
            </w:pPr>
            <w:r w:rsidRPr="004B0C4D">
              <w:rPr>
                <w:rFonts w:asciiTheme="minorBidi" w:hAnsiTheme="minorBidi"/>
                <w:sz w:val="24"/>
                <w:szCs w:val="24"/>
                <w:rtl/>
              </w:rPr>
              <w:t>במידה שקיים סיכוי לתביעה כאמור, יהא הספק רשאי לשנות את המוצר/מערכת, להחליפו או להשיג רשיון נדרש כלשהו. במידה שהספק יחליט כי אף אחת מהאפשרויות הללו איננה סבירה, יחזיר הספק למזמין את מחיר הרכישה.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 xml:space="preserve">לספק לא תהא כל חבות או אחריות בגין כל תביעה </w:t>
            </w:r>
            <w:r w:rsidRPr="004B0C4D">
              <w:rPr>
                <w:rFonts w:asciiTheme="minorBidi" w:hAnsiTheme="minorBidi"/>
                <w:sz w:val="24"/>
                <w:szCs w:val="24"/>
                <w:rtl/>
              </w:rPr>
              <w:lastRenderedPageBreak/>
              <w:t>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lastRenderedPageBreak/>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56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 xml:space="preserve">הסכם התקשרות – סעיף </w:t>
            </w:r>
            <w:r w:rsidRPr="004B0C4D">
              <w:rPr>
                <w:rFonts w:asciiTheme="minorBidi" w:hAnsiTheme="minorBidi"/>
                <w:spacing w:val="18"/>
                <w:sz w:val="24"/>
                <w:szCs w:val="24"/>
              </w:rPr>
              <w:t>9.2</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לקבוע כי התוספת לערבות בגין ההרחבה, תהיה בתוקף עד ל – 45 יום לאחר השלמת חבילת העבודה.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57</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9.5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נבשק להחליף את התקופה של 60 יום ב – 45 יום, בהתאם לקבוע בסעיף 9.6 להסכם.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9.7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להוסיף לאחר "לא עמד עמד הספק בהתחייבויותיו" את המילה "יסודיות". בסוף הסעיף נבקש להוסיף "עד סכום הנזק שנגרם בפועל, לאחר הודעה מראש ובכתב של 30 יום ומתן ארכה לתיקון ההפרה בטרם חילוט הערבות"</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מקובל חלקי – </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בסוף הסעיף יתווסף: "לאחר הודעה מראש ובכתב של 15 יום ומתן ארכה לתיקון ההפרה בטרם חילוט הערבות".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59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10.1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נבשק למחוק את המילים "לשביעות רצונו המלאה של המשרד". ראה בענין זה הערתנו לסעיף 2 לטופס הגשת הצעה.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ראה תשובה 38.</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11.1</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האמור בסעיף זה איננו סביר. אין זה סביר כי הספק לא יקבל תשלום בגין חודשי תחזוקה, עד לתיקון </w:t>
            </w:r>
            <w:r w:rsidRPr="004B0C4D">
              <w:rPr>
                <w:rFonts w:asciiTheme="minorBidi" w:hAnsiTheme="minorBidi"/>
                <w:sz w:val="24"/>
                <w:szCs w:val="24"/>
                <w:rtl/>
              </w:rPr>
              <w:lastRenderedPageBreak/>
              <w:t>ההפרה.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ראשית – פיצוי מוסכם צריך להיות מוטל בגין הפרות יסודיות ספציפיות ומוגדרות, ולא בגין כל הפרה. שנית – הפיצוי המוסכם צריך להיות מוגבל לתקרה של עד 5% מדמי התחזוקה .</w:t>
            </w: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61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סעיפים 11.2, 11.9</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להפחית את סכום הקנס לסך של עד מחצית מעלות תוכנית הלמידה .</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11.3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נבקש לקבוע תקרה לסכום הפיצוי המוסכם בסך של 10% מערך חבילת העבודה שבפיגור.</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63</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11.5</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הקביעה כי יחול קנס של 10,000 ₪ איננה סבירה. הקנס צריך להיות באופן פרופורציונלי לשווי המשימה הנדרשת. כמו כן יש לקבוע תקרה לסך הקנס שניתן להטיל שלא יעלה על 10% משווי חבילת העבודה.</w:t>
            </w: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64</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סעיף 11.11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להבהיר כי המשרד יהיה זכאי לתבוע נזק, רק ככל שהוא עולה על סכום הפיצוי המוסכם שגבה מהספק.</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מקובל</w:t>
            </w:r>
          </w:p>
          <w:p w:rsidR="00ED0CAC" w:rsidRPr="004B0C4D" w:rsidRDefault="00ED0CAC" w:rsidP="004B0C4D">
            <w:pPr>
              <w:pStyle w:val="Normal2"/>
              <w:spacing w:after="240" w:line="360" w:lineRule="auto"/>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65</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לקבוע כי לא ייגבו פיצויי פיגורים/קנסות בגין איחור שנגרם ממעשה או ממחדל של המזמין או מי מטעמו או בנסיבות של כח עליון.</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66</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15.1</w:t>
            </w:r>
          </w:p>
          <w:p w:rsidR="00ED0CAC" w:rsidRPr="004B0C4D" w:rsidRDefault="00ED0CAC" w:rsidP="004B0C4D">
            <w:pPr>
              <w:numPr>
                <w:ilvl w:val="0"/>
                <w:numId w:val="5"/>
              </w:numPr>
              <w:spacing w:before="100" w:beforeAutospacing="1" w:after="100" w:afterAutospacing="1" w:line="360" w:lineRule="auto"/>
              <w:jc w:val="both"/>
              <w:rPr>
                <w:rFonts w:asciiTheme="minorBidi" w:eastAsia="Times New Roman" w:hAnsiTheme="minorBidi"/>
                <w:noProof/>
                <w:sz w:val="24"/>
                <w:szCs w:val="24"/>
                <w:rtl/>
                <w:lang w:eastAsia="he-IL"/>
              </w:rPr>
            </w:pPr>
            <w:r w:rsidRPr="004B0C4D">
              <w:rPr>
                <w:rFonts w:asciiTheme="minorBidi" w:hAnsiTheme="minorBidi"/>
                <w:sz w:val="24"/>
                <w:szCs w:val="24"/>
                <w:rtl/>
              </w:rPr>
              <w:t xml:space="preserve">נבקש למחוק את הסיפא לסעיף, קרי את </w:t>
            </w:r>
            <w:r w:rsidRPr="004B0C4D">
              <w:rPr>
                <w:rFonts w:asciiTheme="minorBidi" w:hAnsiTheme="minorBidi"/>
                <w:sz w:val="24"/>
                <w:szCs w:val="24"/>
                <w:rtl/>
              </w:rPr>
              <w:lastRenderedPageBreak/>
              <w:t>המילים "לרבות מתן שירותים מקבילים למשרד הבריאות או לגופים הקשורים למשרד הבריאות".</w:t>
            </w:r>
          </w:p>
          <w:p w:rsidR="00ED0CAC" w:rsidRPr="004B0C4D" w:rsidRDefault="00ED0CAC" w:rsidP="004B0C4D">
            <w:pPr>
              <w:numPr>
                <w:ilvl w:val="0"/>
                <w:numId w:val="5"/>
              </w:numPr>
              <w:spacing w:before="100" w:beforeAutospacing="1" w:after="100" w:afterAutospacing="1" w:line="360" w:lineRule="auto"/>
              <w:jc w:val="both"/>
              <w:rPr>
                <w:rFonts w:asciiTheme="minorBidi" w:hAnsiTheme="minorBidi"/>
                <w:sz w:val="24"/>
                <w:szCs w:val="24"/>
              </w:rPr>
            </w:pPr>
            <w:r w:rsidRPr="004B0C4D">
              <w:rPr>
                <w:rFonts w:asciiTheme="minorBidi" w:hAnsiTheme="minorBidi"/>
                <w:sz w:val="24"/>
                <w:szCs w:val="24"/>
                <w:rtl/>
              </w:rPr>
              <w:t xml:space="preserve">לחילופין, נבקש להוסיף בסוף הסעיף את המילים "ובלבד שיש בשירותים אלו משום ניגוד עניינים למתן השירותים על פי הסכם זה". </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ללא התיקונים הנדרשים להלן, הספק לא יוכל לתת שירותים דומים לגופים רבים אחרים, דבר שכמובן אינו סביר וימנע ממנו מלגשת למכרז.</w:t>
            </w:r>
          </w:p>
        </w:tc>
        <w:tc>
          <w:tcPr>
            <w:tcW w:w="3544" w:type="dxa"/>
          </w:tcPr>
          <w:p w:rsidR="00ED0CAC" w:rsidRPr="004B0C4D" w:rsidRDefault="00ED0CAC" w:rsidP="004B0C4D">
            <w:pPr>
              <w:pStyle w:val="Normal2"/>
              <w:spacing w:after="240" w:line="360" w:lineRule="auto"/>
              <w:ind w:left="360"/>
              <w:rPr>
                <w:rFonts w:asciiTheme="minorBidi" w:hAnsiTheme="minorBidi" w:cstheme="minorBidi"/>
                <w:sz w:val="24"/>
                <w:rtl/>
              </w:rPr>
            </w:pPr>
          </w:p>
          <w:p w:rsidR="00ED0CAC" w:rsidRPr="004B0C4D" w:rsidRDefault="00ED0CAC" w:rsidP="004B0C4D">
            <w:pPr>
              <w:pStyle w:val="Normal2"/>
              <w:spacing w:after="240" w:line="360" w:lineRule="auto"/>
              <w:ind w:left="720"/>
              <w:rPr>
                <w:rFonts w:asciiTheme="minorBidi" w:hAnsiTheme="minorBidi" w:cstheme="minorBidi"/>
                <w:sz w:val="24"/>
              </w:rPr>
            </w:pPr>
          </w:p>
          <w:p w:rsidR="00ED0CAC" w:rsidRPr="004B0C4D" w:rsidRDefault="00ED0CAC" w:rsidP="004B0C4D">
            <w:pPr>
              <w:pStyle w:val="Normal2"/>
              <w:spacing w:after="240" w:line="360" w:lineRule="auto"/>
              <w:ind w:left="720"/>
              <w:rPr>
                <w:rFonts w:asciiTheme="minorBidi" w:hAnsiTheme="minorBidi" w:cstheme="minorBidi"/>
                <w:sz w:val="24"/>
              </w:rPr>
            </w:pPr>
          </w:p>
          <w:p w:rsidR="00ED0CAC" w:rsidRPr="004B0C4D" w:rsidRDefault="00ED0CAC" w:rsidP="004B0C4D">
            <w:pPr>
              <w:pStyle w:val="ab"/>
              <w:numPr>
                <w:ilvl w:val="0"/>
                <w:numId w:val="5"/>
              </w:numPr>
              <w:jc w:val="both"/>
              <w:rPr>
                <w:rFonts w:asciiTheme="minorBidi" w:hAnsiTheme="minorBidi"/>
                <w:sz w:val="24"/>
                <w:rtl/>
              </w:rPr>
            </w:pPr>
            <w:r w:rsidRPr="004B0C4D">
              <w:rPr>
                <w:rFonts w:asciiTheme="minorBidi" w:hAnsiTheme="minorBidi" w:hint="cs"/>
                <w:sz w:val="24"/>
                <w:rtl/>
              </w:rPr>
              <w:t xml:space="preserve">מקובל חלקית: יוסף </w:t>
            </w:r>
            <w:r w:rsidRPr="004B0C4D">
              <w:rPr>
                <w:rFonts w:asciiTheme="minorBidi" w:hAnsiTheme="minorBidi"/>
                <w:sz w:val="24"/>
                <w:rtl/>
              </w:rPr>
              <w:t>–</w:t>
            </w:r>
            <w:r w:rsidRPr="004B0C4D">
              <w:rPr>
                <w:rFonts w:asciiTheme="minorBidi" w:hAnsiTheme="minorBidi" w:hint="cs"/>
                <w:sz w:val="24"/>
                <w:rtl/>
              </w:rPr>
              <w:t xml:space="preserve"> "ובלבד</w:t>
            </w:r>
            <w:r w:rsidRPr="004B0C4D">
              <w:rPr>
                <w:rFonts w:asciiTheme="minorBidi" w:hAnsiTheme="minorBidi"/>
                <w:sz w:val="24"/>
                <w:rtl/>
              </w:rPr>
              <w:t xml:space="preserve"> </w:t>
            </w:r>
            <w:r w:rsidRPr="004B0C4D">
              <w:rPr>
                <w:rFonts w:asciiTheme="minorBidi" w:hAnsiTheme="minorBidi" w:hint="cs"/>
                <w:sz w:val="24"/>
                <w:rtl/>
              </w:rPr>
              <w:t>שיש</w:t>
            </w:r>
            <w:r w:rsidRPr="004B0C4D">
              <w:rPr>
                <w:rFonts w:asciiTheme="minorBidi" w:hAnsiTheme="minorBidi"/>
                <w:sz w:val="24"/>
                <w:rtl/>
              </w:rPr>
              <w:t xml:space="preserve"> </w:t>
            </w:r>
            <w:r w:rsidRPr="004B0C4D">
              <w:rPr>
                <w:rFonts w:asciiTheme="minorBidi" w:hAnsiTheme="minorBidi" w:hint="cs"/>
                <w:sz w:val="24"/>
                <w:rtl/>
              </w:rPr>
              <w:t>בשירותים</w:t>
            </w:r>
            <w:r w:rsidRPr="004B0C4D">
              <w:rPr>
                <w:rFonts w:asciiTheme="minorBidi" w:hAnsiTheme="minorBidi"/>
                <w:sz w:val="24"/>
                <w:rtl/>
              </w:rPr>
              <w:t xml:space="preserve"> </w:t>
            </w:r>
            <w:r w:rsidRPr="004B0C4D">
              <w:rPr>
                <w:rFonts w:asciiTheme="minorBidi" w:hAnsiTheme="minorBidi" w:hint="cs"/>
                <w:sz w:val="24"/>
                <w:rtl/>
              </w:rPr>
              <w:t>אלו</w:t>
            </w:r>
            <w:r w:rsidRPr="004B0C4D">
              <w:rPr>
                <w:rFonts w:asciiTheme="minorBidi" w:hAnsiTheme="minorBidi"/>
                <w:sz w:val="24"/>
                <w:rtl/>
              </w:rPr>
              <w:t xml:space="preserve"> </w:t>
            </w:r>
            <w:r w:rsidRPr="004B0C4D">
              <w:rPr>
                <w:rFonts w:asciiTheme="minorBidi" w:hAnsiTheme="minorBidi" w:hint="cs"/>
                <w:sz w:val="24"/>
                <w:rtl/>
              </w:rPr>
              <w:t>משום</w:t>
            </w:r>
            <w:r w:rsidRPr="004B0C4D">
              <w:rPr>
                <w:rFonts w:asciiTheme="minorBidi" w:hAnsiTheme="minorBidi"/>
                <w:sz w:val="24"/>
                <w:rtl/>
              </w:rPr>
              <w:t xml:space="preserve"> </w:t>
            </w:r>
            <w:r w:rsidRPr="004B0C4D">
              <w:rPr>
                <w:rFonts w:asciiTheme="minorBidi" w:hAnsiTheme="minorBidi" w:hint="cs"/>
                <w:b/>
                <w:bCs/>
                <w:sz w:val="24"/>
                <w:rtl/>
              </w:rPr>
              <w:t>חשש</w:t>
            </w:r>
            <w:r w:rsidRPr="004B0C4D">
              <w:rPr>
                <w:rFonts w:asciiTheme="minorBidi" w:hAnsiTheme="minorBidi"/>
                <w:sz w:val="24"/>
                <w:rtl/>
              </w:rPr>
              <w:t xml:space="preserve"> </w:t>
            </w:r>
            <w:r w:rsidRPr="004B0C4D">
              <w:rPr>
                <w:rFonts w:asciiTheme="minorBidi" w:hAnsiTheme="minorBidi" w:hint="cs"/>
                <w:sz w:val="24"/>
                <w:rtl/>
              </w:rPr>
              <w:t>ניגוד</w:t>
            </w:r>
            <w:r w:rsidRPr="004B0C4D">
              <w:rPr>
                <w:rFonts w:asciiTheme="minorBidi" w:hAnsiTheme="minorBidi"/>
                <w:sz w:val="24"/>
                <w:rtl/>
              </w:rPr>
              <w:t xml:space="preserve"> </w:t>
            </w:r>
            <w:r w:rsidRPr="004B0C4D">
              <w:rPr>
                <w:rFonts w:asciiTheme="minorBidi" w:hAnsiTheme="minorBidi" w:hint="cs"/>
                <w:sz w:val="24"/>
                <w:rtl/>
              </w:rPr>
              <w:t>עניינים</w:t>
            </w:r>
            <w:r w:rsidRPr="004B0C4D">
              <w:rPr>
                <w:rFonts w:asciiTheme="minorBidi" w:hAnsiTheme="minorBidi"/>
                <w:sz w:val="24"/>
                <w:rtl/>
              </w:rPr>
              <w:t xml:space="preserve"> </w:t>
            </w:r>
            <w:r w:rsidRPr="004B0C4D">
              <w:rPr>
                <w:rFonts w:asciiTheme="minorBidi" w:hAnsiTheme="minorBidi" w:hint="cs"/>
                <w:sz w:val="24"/>
                <w:rtl/>
              </w:rPr>
              <w:t>למתן</w:t>
            </w:r>
            <w:r w:rsidRPr="004B0C4D">
              <w:rPr>
                <w:rFonts w:asciiTheme="minorBidi" w:hAnsiTheme="minorBidi"/>
                <w:sz w:val="24"/>
                <w:rtl/>
              </w:rPr>
              <w:t xml:space="preserve"> </w:t>
            </w:r>
            <w:r w:rsidRPr="004B0C4D">
              <w:rPr>
                <w:rFonts w:asciiTheme="minorBidi" w:hAnsiTheme="minorBidi" w:hint="cs"/>
                <w:sz w:val="24"/>
                <w:rtl/>
              </w:rPr>
              <w:t>השירותים</w:t>
            </w:r>
            <w:r w:rsidRPr="004B0C4D">
              <w:rPr>
                <w:rFonts w:asciiTheme="minorBidi" w:hAnsiTheme="minorBidi"/>
                <w:sz w:val="24"/>
                <w:rtl/>
              </w:rPr>
              <w:t xml:space="preserve"> </w:t>
            </w:r>
            <w:r w:rsidRPr="004B0C4D">
              <w:rPr>
                <w:rFonts w:asciiTheme="minorBidi" w:hAnsiTheme="minorBidi" w:hint="cs"/>
                <w:sz w:val="24"/>
                <w:rtl/>
              </w:rPr>
              <w:t>על</w:t>
            </w:r>
            <w:r w:rsidRPr="004B0C4D">
              <w:rPr>
                <w:rFonts w:asciiTheme="minorBidi" w:hAnsiTheme="minorBidi"/>
                <w:sz w:val="24"/>
                <w:rtl/>
              </w:rPr>
              <w:t xml:space="preserve"> </w:t>
            </w:r>
            <w:r w:rsidRPr="004B0C4D">
              <w:rPr>
                <w:rFonts w:asciiTheme="minorBidi" w:hAnsiTheme="minorBidi" w:hint="cs"/>
                <w:sz w:val="24"/>
                <w:rtl/>
              </w:rPr>
              <w:t>פי</w:t>
            </w:r>
            <w:r w:rsidRPr="004B0C4D">
              <w:rPr>
                <w:rFonts w:asciiTheme="minorBidi" w:hAnsiTheme="minorBidi"/>
                <w:sz w:val="24"/>
                <w:rtl/>
              </w:rPr>
              <w:t xml:space="preserve"> </w:t>
            </w:r>
            <w:r w:rsidRPr="004B0C4D">
              <w:rPr>
                <w:rFonts w:asciiTheme="minorBidi" w:hAnsiTheme="minorBidi" w:hint="cs"/>
                <w:sz w:val="24"/>
                <w:rtl/>
              </w:rPr>
              <w:t>הסכם</w:t>
            </w:r>
            <w:r w:rsidRPr="004B0C4D">
              <w:rPr>
                <w:rFonts w:asciiTheme="minorBidi" w:hAnsiTheme="minorBidi"/>
                <w:sz w:val="24"/>
                <w:rtl/>
              </w:rPr>
              <w:t xml:space="preserve"> </w:t>
            </w:r>
            <w:r w:rsidRPr="004B0C4D">
              <w:rPr>
                <w:rFonts w:asciiTheme="minorBidi" w:hAnsiTheme="minorBidi" w:hint="cs"/>
                <w:sz w:val="24"/>
                <w:rtl/>
              </w:rPr>
              <w:t>זה</w:t>
            </w:r>
            <w:r w:rsidRPr="004B0C4D">
              <w:rPr>
                <w:rFonts w:asciiTheme="minorBidi" w:hAnsiTheme="minorBidi"/>
                <w:sz w:val="24"/>
                <w:rtl/>
              </w:rPr>
              <w:t>.</w:t>
            </w:r>
            <w:r w:rsidRPr="004B0C4D">
              <w:rPr>
                <w:rFonts w:asciiTheme="minorBidi" w:hAnsiTheme="minorBidi" w:hint="cs"/>
                <w:sz w:val="24"/>
                <w:rtl/>
              </w:rPr>
              <w:t>"</w:t>
            </w:r>
          </w:p>
          <w:p w:rsidR="00ED0CAC" w:rsidRPr="004B0C4D" w:rsidRDefault="00ED0CAC" w:rsidP="004B0C4D">
            <w:pPr>
              <w:pStyle w:val="Normal2"/>
              <w:spacing w:after="240" w:line="360" w:lineRule="auto"/>
              <w:ind w:left="720"/>
              <w:rPr>
                <w:rFonts w:asciiTheme="minorBidi" w:hAnsiTheme="minorBidi" w:cstheme="minorBidi"/>
                <w:sz w:val="24"/>
                <w:rtl/>
              </w:rPr>
            </w:pPr>
          </w:p>
          <w:p w:rsidR="00ED0CAC" w:rsidRPr="004B0C4D" w:rsidRDefault="00ED0CAC" w:rsidP="004B0C4D">
            <w:pPr>
              <w:pStyle w:val="Normal2"/>
              <w:spacing w:after="240" w:line="360" w:lineRule="auto"/>
              <w:ind w:left="360"/>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67</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16.1</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להוסיף תקרה לסכום האחריות של הספק לנזק ישיר, כך שגבול אחריות הספק לפיצוי בגין נזק ישיר, לא יעלה על גובה סך כל התמורה השנתית המגיעה לספק על פי החוזה.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68</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17</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לאחר המילים "מכל סכום המגיע לספק מהמזמין" נבקש להוסיף "על פי הסכם זה".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7B780F"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 xml:space="preserve">לא </w:t>
            </w:r>
            <w:r w:rsidR="00ED0CAC" w:rsidRPr="004B0C4D">
              <w:rPr>
                <w:rFonts w:asciiTheme="minorBidi" w:hAnsiTheme="minorBidi" w:cstheme="minorBidi" w:hint="cs"/>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69</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18.3</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קיימת כבר התייחסות להחלפת אנשי צוות בסעיפים 5.6 ו – 12.7. האמור בסעיף זה איננו תואם את האמור שם, ובכל מקרה – ראו הערותינו לסעיפים אלה.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ראה הבהרה 52, עודכן במכרז.</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70</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הסכם התקשרות – סעיף 20</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נבקש לאפשר שליחת הודעות גם בדואר אלקטרוני.</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t xml:space="preserve">לא 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71</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נספח ב'1 0 נוסח ערבות לביצוע</w:t>
            </w:r>
          </w:p>
          <w:p w:rsidR="00ED0CAC" w:rsidRPr="004B0C4D" w:rsidRDefault="00ED0CAC" w:rsidP="004B0C4D">
            <w:pPr>
              <w:spacing w:before="100" w:beforeAutospacing="1" w:after="100" w:afterAutospacing="1" w:line="360" w:lineRule="auto"/>
              <w:rPr>
                <w:rFonts w:asciiTheme="minorBidi" w:eastAsia="Times New Roman" w:hAnsiTheme="minorBidi"/>
                <w:noProof/>
                <w:sz w:val="24"/>
                <w:szCs w:val="24"/>
                <w:rtl/>
                <w:lang w:eastAsia="he-IL"/>
              </w:rPr>
            </w:pPr>
            <w:r w:rsidRPr="004B0C4D">
              <w:rPr>
                <w:rFonts w:asciiTheme="minorBidi" w:hAnsiTheme="minorBidi"/>
                <w:sz w:val="24"/>
                <w:szCs w:val="24"/>
                <w:rtl/>
              </w:rPr>
              <w:t xml:space="preserve">יש לתקן את שם המכרז - יישומים על פלטפורמת </w:t>
            </w:r>
            <w:r w:rsidRPr="004B0C4D">
              <w:rPr>
                <w:rFonts w:asciiTheme="minorBidi" w:hAnsiTheme="minorBidi"/>
                <w:sz w:val="24"/>
                <w:szCs w:val="24"/>
              </w:rPr>
              <w:lastRenderedPageBreak/>
              <w:t>SAP</w:t>
            </w:r>
            <w:r w:rsidRPr="004B0C4D">
              <w:rPr>
                <w:rFonts w:asciiTheme="minorBidi" w:hAnsiTheme="minorBidi"/>
                <w:sz w:val="24"/>
                <w:szCs w:val="24"/>
                <w:rtl/>
              </w:rPr>
              <w:t xml:space="preserve"> ולא הקמת ותחזוקת פלטפורמת </w:t>
            </w:r>
            <w:r w:rsidRPr="004B0C4D">
              <w:rPr>
                <w:rFonts w:asciiTheme="minorBidi" w:hAnsiTheme="minorBidi"/>
                <w:sz w:val="24"/>
                <w:szCs w:val="24"/>
              </w:rPr>
              <w:t>SAP</w:t>
            </w:r>
            <w:r w:rsidRPr="004B0C4D">
              <w:rPr>
                <w:rFonts w:asciiTheme="minorBidi" w:hAnsiTheme="minorBidi"/>
                <w:sz w:val="24"/>
                <w:szCs w:val="24"/>
                <w:rtl/>
              </w:rPr>
              <w:t>.</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z w:val="24"/>
                <w:szCs w:val="24"/>
                <w:rtl/>
              </w:rPr>
              <w:t>בנוסף, נבקש להוסיף כי הערבות לא תהיה ניתנת להסבה או העברה.</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hint="cs"/>
                <w:sz w:val="24"/>
                <w:rtl/>
              </w:rPr>
              <w:lastRenderedPageBreak/>
              <w:t>עודכן</w:t>
            </w: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p w:rsidR="00ED0CAC" w:rsidRPr="004B0C4D" w:rsidRDefault="00ED0CAC" w:rsidP="004B0C4D">
            <w:pPr>
              <w:pStyle w:val="Normal2"/>
              <w:spacing w:after="240" w:line="360" w:lineRule="auto"/>
              <w:ind w:left="73"/>
              <w:rPr>
                <w:rFonts w:asciiTheme="minorBidi" w:hAnsiTheme="minorBidi" w:cstheme="minorBidi"/>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72</w:t>
            </w:r>
          </w:p>
        </w:tc>
        <w:tc>
          <w:tcPr>
            <w:tcW w:w="5088" w:type="dxa"/>
          </w:tcPr>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r w:rsidRPr="004B0C4D">
              <w:rPr>
                <w:rFonts w:asciiTheme="minorBidi" w:hAnsiTheme="minorBidi"/>
                <w:spacing w:val="18"/>
                <w:sz w:val="24"/>
                <w:szCs w:val="24"/>
                <w:rtl/>
              </w:rPr>
              <w:t>אנא הבהרתכם, האם אין ערבות הצעה?</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73</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אנא הבהרתכם כיצד אתם רוצים את הגשת המענה מאחר ויש גם פרקים עם נוהל מפתח וגם חוברת הצעה, האם צריך גם את החוברת וגם את הפרקים? והאם משנה הסדר?</w:t>
            </w:r>
          </w:p>
          <w:p w:rsidR="00ED0CAC" w:rsidRPr="004B0C4D" w:rsidRDefault="00ED0CAC" w:rsidP="004B0C4D">
            <w:pPr>
              <w:spacing w:before="100" w:beforeAutospacing="1" w:after="100" w:afterAutospacing="1" w:line="360" w:lineRule="auto"/>
              <w:ind w:right="142"/>
              <w:rPr>
                <w:rFonts w:asciiTheme="minorBidi" w:hAnsiTheme="minorBidi"/>
                <w:spacing w:val="18"/>
                <w:sz w:val="24"/>
                <w:szCs w:val="24"/>
                <w:rtl/>
              </w:rPr>
            </w:pP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יש להגיש את הפרקים על פי נוהל מפתח עם הערות בהתאם למכרז.</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יש להגיש את חוברת ההצעה במלוא</w:t>
            </w:r>
            <w:r w:rsidRPr="004B0C4D">
              <w:rPr>
                <w:rFonts w:asciiTheme="minorBidi" w:hAnsiTheme="minorBidi" w:cstheme="minorBidi" w:hint="cs"/>
                <w:sz w:val="24"/>
                <w:rtl/>
              </w:rPr>
              <w:t>ה</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אין לשנות את ה</w:t>
            </w:r>
            <w:r w:rsidRPr="004B0C4D">
              <w:rPr>
                <w:rFonts w:asciiTheme="minorBidi" w:hAnsiTheme="minorBidi" w:cstheme="minorBidi" w:hint="cs"/>
                <w:sz w:val="24"/>
                <w:rtl/>
              </w:rPr>
              <w:t>ס</w:t>
            </w:r>
            <w:r w:rsidRPr="004B0C4D">
              <w:rPr>
                <w:rFonts w:asciiTheme="minorBidi" w:hAnsiTheme="minorBidi" w:cstheme="minorBidi"/>
                <w:sz w:val="24"/>
                <w:rtl/>
              </w:rPr>
              <w:t>דר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74</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0.4.2 - בסעיף זה נתבקשנו לענות על פרק המנהלה לפי סיווג </w:t>
            </w:r>
            <w:r w:rsidRPr="004B0C4D">
              <w:rPr>
                <w:rFonts w:asciiTheme="minorBidi" w:hAnsiTheme="minorBidi" w:cstheme="minorBidi"/>
                <w:spacing w:val="18"/>
                <w:sz w:val="24"/>
              </w:rPr>
              <w:t>M</w:t>
            </w:r>
            <w:r w:rsidRPr="004B0C4D">
              <w:rPr>
                <w:rFonts w:asciiTheme="minorBidi" w:hAnsiTheme="minorBidi" w:cstheme="minorBidi"/>
                <w:spacing w:val="18"/>
                <w:sz w:val="24"/>
                <w:rtl/>
              </w:rPr>
              <w:t xml:space="preserve"> </w:t>
            </w:r>
            <w:r w:rsidRPr="004B0C4D">
              <w:rPr>
                <w:rFonts w:asciiTheme="minorBidi" w:hAnsiTheme="minorBidi" w:cstheme="minorBidi"/>
                <w:spacing w:val="22"/>
                <w:sz w:val="24"/>
                <w:rtl/>
              </w:rPr>
              <w:t xml:space="preserve">קראנו והבנו - </w:t>
            </w:r>
            <w:r w:rsidRPr="004B0C4D">
              <w:rPr>
                <w:rFonts w:asciiTheme="minorBidi" w:hAnsiTheme="minorBidi" w:cstheme="minorBidi"/>
                <w:spacing w:val="22"/>
                <w:sz w:val="24"/>
                <w:rtl/>
                <w:lang w:eastAsia="en-US"/>
              </w:rPr>
              <w:t>מקובל</w:t>
            </w:r>
            <w:r w:rsidRPr="004B0C4D">
              <w:rPr>
                <w:rFonts w:asciiTheme="minorBidi" w:hAnsiTheme="minorBidi" w:cstheme="minorBidi"/>
                <w:spacing w:val="22"/>
                <w:sz w:val="24"/>
                <w:rtl/>
              </w:rPr>
              <w:t xml:space="preserve"> עלינו</w:t>
            </w:r>
            <w:r w:rsidRPr="004B0C4D">
              <w:rPr>
                <w:rFonts w:asciiTheme="minorBidi" w:hAnsiTheme="minorBidi" w:cstheme="minorBidi"/>
                <w:spacing w:val="18"/>
                <w:sz w:val="24"/>
                <w:rtl/>
              </w:rPr>
              <w:t xml:space="preserve"> , אך בסעיף הסיווגים כתבתם כי סיווג </w:t>
            </w:r>
            <w:r w:rsidRPr="004B0C4D">
              <w:rPr>
                <w:rFonts w:asciiTheme="minorBidi" w:hAnsiTheme="minorBidi" w:cstheme="minorBidi"/>
                <w:spacing w:val="18"/>
                <w:sz w:val="24"/>
              </w:rPr>
              <w:t>M</w:t>
            </w:r>
            <w:r w:rsidRPr="004B0C4D">
              <w:rPr>
                <w:rFonts w:asciiTheme="minorBidi" w:hAnsiTheme="minorBidi" w:cstheme="minorBidi"/>
                <w:spacing w:val="18"/>
                <w:sz w:val="24"/>
                <w:rtl/>
              </w:rPr>
              <w:t xml:space="preserve"> הינו : </w:t>
            </w:r>
            <w:r w:rsidRPr="004B0C4D">
              <w:rPr>
                <w:rFonts w:asciiTheme="minorBidi" w:hAnsiTheme="minorBidi" w:cstheme="minorBidi"/>
                <w:spacing w:val="22"/>
                <w:sz w:val="24"/>
                <w:rtl/>
                <w:lang w:eastAsia="en-US"/>
              </w:rPr>
              <w:t>קראנו והבנו - מקובל עלינו, הצעתנו עונה על דרישות סעיף זה</w:t>
            </w:r>
            <w:r w:rsidRPr="004B0C4D">
              <w:rPr>
                <w:rFonts w:asciiTheme="minorBidi" w:hAnsiTheme="minorBidi" w:cstheme="minorBidi"/>
                <w:spacing w:val="18"/>
                <w:sz w:val="24"/>
                <w:rtl/>
              </w:rPr>
              <w:t xml:space="preserve"> , באילו מהמשפטים יש להשתמש?</w:t>
            </w:r>
          </w:p>
        </w:tc>
        <w:tc>
          <w:tcPr>
            <w:tcW w:w="3544" w:type="dxa"/>
          </w:tcPr>
          <w:p w:rsidR="00ED0CAC" w:rsidRPr="004B0C4D" w:rsidRDefault="00ED0CAC" w:rsidP="004B0C4D">
            <w:pPr>
              <w:pStyle w:val="Normal2"/>
              <w:spacing w:after="240" w:line="360" w:lineRule="auto"/>
              <w:ind w:left="73"/>
              <w:rPr>
                <w:rFonts w:asciiTheme="minorBidi" w:hAnsiTheme="minorBidi" w:cstheme="minorBidi"/>
                <w:spacing w:val="22"/>
                <w:sz w:val="24"/>
                <w:rtl/>
                <w:lang w:eastAsia="en-US"/>
              </w:rPr>
            </w:pPr>
            <w:r w:rsidRPr="004B0C4D">
              <w:rPr>
                <w:rFonts w:asciiTheme="minorBidi" w:hAnsiTheme="minorBidi" w:cstheme="minorBidi"/>
                <w:spacing w:val="22"/>
                <w:sz w:val="24"/>
                <w:rtl/>
                <w:lang w:eastAsia="en-US"/>
              </w:rPr>
              <w:t>אנו מעדיפים את הניסוח השני, לא נפסול שימוש בנוסח הראשון</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pacing w:val="22"/>
                <w:sz w:val="24"/>
                <w:rtl/>
                <w:lang w:eastAsia="en-US"/>
              </w:rPr>
              <w:t>קראנו והבנו - מקובל עלינו, הצעתנו עונה על דרישות סעיף זה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75</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0.2.6.15.3 – 0.2.6.15.2</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נתבקשנו לצרף עותק על תקליטור חתום בפורמט </w:t>
            </w:r>
            <w:r w:rsidRPr="004B0C4D">
              <w:rPr>
                <w:rFonts w:asciiTheme="minorBidi" w:hAnsiTheme="minorBidi" w:cstheme="minorBidi"/>
                <w:spacing w:val="18"/>
                <w:sz w:val="24"/>
              </w:rPr>
              <w:t>WORD</w:t>
            </w:r>
            <w:r w:rsidRPr="004B0C4D">
              <w:rPr>
                <w:rFonts w:asciiTheme="minorBidi" w:hAnsiTheme="minorBidi" w:cstheme="minorBidi"/>
                <w:spacing w:val="18"/>
                <w:sz w:val="24"/>
                <w:rtl/>
              </w:rPr>
              <w:t>, על מנת שהמענה יהיה חתום כולל הנספחים עלינו להדפיסו להחתימו ואז לסרוק ובכך הוא הופך ל</w:t>
            </w:r>
            <w:r w:rsidRPr="004B0C4D">
              <w:rPr>
                <w:rFonts w:asciiTheme="minorBidi" w:hAnsiTheme="minorBidi" w:cstheme="minorBidi"/>
                <w:spacing w:val="18"/>
                <w:sz w:val="24"/>
              </w:rPr>
              <w:t xml:space="preserve">pdf  </w:t>
            </w:r>
            <w:r w:rsidRPr="004B0C4D">
              <w:rPr>
                <w:rFonts w:asciiTheme="minorBidi" w:hAnsiTheme="minorBidi" w:cstheme="minorBidi"/>
                <w:spacing w:val="18"/>
                <w:sz w:val="24"/>
                <w:rtl/>
              </w:rPr>
              <w:t xml:space="preserve"> ולכן אין אפשרות שהוא יהיה בפורמט </w:t>
            </w:r>
            <w:r w:rsidRPr="004B0C4D">
              <w:rPr>
                <w:rFonts w:asciiTheme="minorBidi" w:hAnsiTheme="minorBidi" w:cstheme="minorBidi"/>
                <w:spacing w:val="18"/>
                <w:sz w:val="24"/>
              </w:rPr>
              <w:t xml:space="preserve">WORD </w:t>
            </w:r>
            <w:r w:rsidRPr="004B0C4D">
              <w:rPr>
                <w:rFonts w:asciiTheme="minorBidi" w:hAnsiTheme="minorBidi" w:cstheme="minorBidi"/>
                <w:spacing w:val="18"/>
                <w:sz w:val="24"/>
                <w:rtl/>
              </w:rPr>
              <w:t xml:space="preserve"> חתום וכולל נספחים.</w:t>
            </w:r>
          </w:p>
        </w:tc>
        <w:tc>
          <w:tcPr>
            <w:tcW w:w="3544" w:type="dxa"/>
          </w:tcPr>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76</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טכנולוגיה</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z w:val="24"/>
                <w:rtl/>
              </w:rPr>
            </w:pP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lastRenderedPageBreak/>
              <w:t xml:space="preserve">מה גרסת ה </w:t>
            </w:r>
            <w:r w:rsidRPr="004B0C4D">
              <w:rPr>
                <w:rFonts w:asciiTheme="minorBidi" w:hAnsiTheme="minorBidi" w:cstheme="minorBidi"/>
                <w:sz w:val="24"/>
              </w:rPr>
              <w:t>SAP ERP</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CRM</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BW</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 xml:space="preserve">מה גרסת ה </w:t>
            </w:r>
            <w:r w:rsidRPr="004B0C4D">
              <w:rPr>
                <w:rFonts w:asciiTheme="minorBidi" w:hAnsiTheme="minorBidi" w:cstheme="minorBidi"/>
                <w:sz w:val="24"/>
              </w:rPr>
              <w:t>SAP BO</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tl/>
              </w:rPr>
            </w:pPr>
            <w:r w:rsidRPr="004B0C4D">
              <w:rPr>
                <w:rFonts w:asciiTheme="minorBidi" w:hAnsiTheme="minorBidi" w:cstheme="minorBidi"/>
                <w:sz w:val="24"/>
                <w:rtl/>
              </w:rPr>
              <w:t>מה נפחו של כל אחד מבסיסי הנתונים במערכות  (</w:t>
            </w:r>
            <w:r w:rsidRPr="004B0C4D">
              <w:rPr>
                <w:rFonts w:asciiTheme="minorBidi" w:hAnsiTheme="minorBidi" w:cstheme="minorBidi"/>
                <w:sz w:val="24"/>
              </w:rPr>
              <w:t>BW,CRM,ERP</w:t>
            </w:r>
            <w:r w:rsidRPr="004B0C4D">
              <w:rPr>
                <w:rFonts w:asciiTheme="minorBidi" w:hAnsiTheme="minorBidi" w:cstheme="minorBidi"/>
                <w:sz w:val="24"/>
                <w:rtl/>
              </w:rPr>
              <w:t>)?</w:t>
            </w:r>
          </w:p>
          <w:p w:rsidR="00ED0CAC" w:rsidRPr="004B0C4D" w:rsidRDefault="00ED0CAC" w:rsidP="004B0C4D">
            <w:pPr>
              <w:pStyle w:val="Normal1"/>
              <w:numPr>
                <w:ilvl w:val="0"/>
                <w:numId w:val="6"/>
              </w:numPr>
              <w:spacing w:before="100" w:beforeAutospacing="1" w:after="100" w:afterAutospacing="1" w:line="360" w:lineRule="auto"/>
              <w:rPr>
                <w:rFonts w:asciiTheme="minorBidi" w:hAnsiTheme="minorBidi" w:cstheme="minorBidi"/>
                <w:sz w:val="24"/>
              </w:rPr>
            </w:pPr>
            <w:r w:rsidRPr="004B0C4D">
              <w:rPr>
                <w:rFonts w:asciiTheme="minorBidi" w:hAnsiTheme="minorBidi" w:cstheme="minorBidi"/>
                <w:sz w:val="24"/>
                <w:rtl/>
              </w:rPr>
              <w:t xml:space="preserve">מדוע נדרש שסביבת בדיקות תהיה בתצורת </w:t>
            </w:r>
            <w:r w:rsidRPr="004B0C4D">
              <w:rPr>
                <w:rFonts w:asciiTheme="minorBidi" w:hAnsiTheme="minorBidi" w:cstheme="minorBidi"/>
                <w:sz w:val="24"/>
              </w:rPr>
              <w:t>cluster</w:t>
            </w:r>
            <w:r w:rsidRPr="004B0C4D">
              <w:rPr>
                <w:rFonts w:asciiTheme="minorBidi" w:hAnsiTheme="minorBidi" w:cstheme="minorBidi"/>
                <w:sz w:val="24"/>
                <w:rtl/>
              </w:rPr>
              <w:t>?</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z w:val="24"/>
                <w:rtl/>
              </w:rPr>
              <w:t>בבסיס תוכנית המעבר נדרש שיתוף פעולה עם הספק הנוכחי לביצוע העתקת המערכות.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1. </w:t>
            </w:r>
            <w:r w:rsidRPr="004B0C4D">
              <w:rPr>
                <w:rFonts w:asciiTheme="minorBidi" w:hAnsiTheme="minorBidi" w:cstheme="minorBidi"/>
                <w:spacing w:val="18"/>
                <w:sz w:val="24"/>
              </w:rPr>
              <w:t>ERP-3</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2. </w:t>
            </w:r>
            <w:r w:rsidRPr="004B0C4D">
              <w:rPr>
                <w:rFonts w:asciiTheme="minorBidi" w:hAnsiTheme="minorBidi" w:cstheme="minorBidi"/>
                <w:spacing w:val="18"/>
                <w:sz w:val="24"/>
              </w:rPr>
              <w:t>CRM</w:t>
            </w:r>
            <w:r w:rsidRPr="004B0C4D">
              <w:rPr>
                <w:rFonts w:asciiTheme="minorBidi" w:hAnsiTheme="minorBidi" w:cstheme="minorBidi"/>
                <w:spacing w:val="18"/>
                <w:sz w:val="24"/>
                <w:rtl/>
              </w:rPr>
              <w:t xml:space="preserve">-7 </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3. </w:t>
            </w:r>
            <w:r w:rsidRPr="004B0C4D">
              <w:rPr>
                <w:rFonts w:asciiTheme="minorBidi" w:hAnsiTheme="minorBidi" w:cstheme="minorBidi"/>
                <w:spacing w:val="18"/>
                <w:sz w:val="24"/>
              </w:rPr>
              <w:t xml:space="preserve"> BW</w:t>
            </w:r>
            <w:r w:rsidRPr="004B0C4D">
              <w:rPr>
                <w:rFonts w:asciiTheme="minorBidi" w:hAnsiTheme="minorBidi" w:cstheme="minorBidi"/>
                <w:spacing w:val="18"/>
                <w:sz w:val="24"/>
                <w:rtl/>
              </w:rPr>
              <w:t>70108</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Pr>
            </w:pPr>
            <w:r w:rsidRPr="004B0C4D">
              <w:rPr>
                <w:rFonts w:asciiTheme="minorBidi" w:hAnsiTheme="minorBidi" w:cstheme="minorBidi"/>
                <w:spacing w:val="18"/>
                <w:sz w:val="24"/>
                <w:rtl/>
              </w:rPr>
              <w:t xml:space="preserve">4. </w:t>
            </w:r>
            <w:r w:rsidRPr="004B0C4D">
              <w:rPr>
                <w:rFonts w:asciiTheme="minorBidi" w:hAnsiTheme="minorBidi" w:cstheme="minorBidi"/>
                <w:spacing w:val="18"/>
                <w:sz w:val="24"/>
              </w:rPr>
              <w:t>BO</w:t>
            </w:r>
            <w:r w:rsidRPr="004B0C4D">
              <w:rPr>
                <w:rFonts w:asciiTheme="minorBidi" w:hAnsiTheme="minorBidi" w:cstheme="minorBidi"/>
                <w:spacing w:val="18"/>
                <w:sz w:val="24"/>
                <w:rtl/>
              </w:rPr>
              <w:t xml:space="preserve"> - </w:t>
            </w:r>
            <w:r w:rsidRPr="004B0C4D">
              <w:rPr>
                <w:rFonts w:asciiTheme="minorBidi" w:hAnsiTheme="minorBidi" w:cstheme="minorBidi"/>
                <w:spacing w:val="18"/>
                <w:sz w:val="24"/>
              </w:rPr>
              <w:t>BO4CP2</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5. נפחים</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Pr>
            </w:pPr>
            <w:r w:rsidRPr="004B0C4D">
              <w:rPr>
                <w:rFonts w:asciiTheme="minorBidi" w:hAnsiTheme="minorBidi" w:cstheme="minorBidi"/>
                <w:spacing w:val="18"/>
                <w:sz w:val="24"/>
              </w:rPr>
              <w:t>ERP</w:t>
            </w:r>
            <w:r w:rsidRPr="004B0C4D">
              <w:rPr>
                <w:rFonts w:asciiTheme="minorBidi" w:hAnsiTheme="minorBidi" w:cstheme="minorBidi"/>
                <w:spacing w:val="18"/>
                <w:sz w:val="24"/>
                <w:rtl/>
              </w:rPr>
              <w:t xml:space="preserve"> – כ-200</w:t>
            </w:r>
            <w:r w:rsidRPr="004B0C4D">
              <w:rPr>
                <w:rFonts w:asciiTheme="minorBidi" w:hAnsiTheme="minorBidi" w:cstheme="minorBidi"/>
                <w:spacing w:val="18"/>
                <w:sz w:val="24"/>
              </w:rPr>
              <w:t>GB</w:t>
            </w:r>
          </w:p>
          <w:p w:rsidR="00ED0CAC" w:rsidRPr="004B0C4D" w:rsidRDefault="00ED0CAC" w:rsidP="004B0C4D">
            <w:pPr>
              <w:pStyle w:val="Normal2"/>
              <w:spacing w:after="240" w:line="360" w:lineRule="auto"/>
              <w:ind w:left="73"/>
              <w:rPr>
                <w:rFonts w:asciiTheme="minorBidi" w:hAnsiTheme="minorBidi" w:cstheme="minorBidi"/>
                <w:sz w:val="24"/>
              </w:rPr>
            </w:pPr>
            <w:r w:rsidRPr="004B0C4D">
              <w:rPr>
                <w:rFonts w:asciiTheme="minorBidi" w:hAnsiTheme="minorBidi" w:cstheme="minorBidi"/>
                <w:spacing w:val="18"/>
                <w:sz w:val="24"/>
              </w:rPr>
              <w:t>BW</w:t>
            </w:r>
            <w:r w:rsidRPr="004B0C4D">
              <w:rPr>
                <w:rFonts w:asciiTheme="minorBidi" w:hAnsiTheme="minorBidi" w:cstheme="minorBidi"/>
                <w:sz w:val="24"/>
                <w:rtl/>
              </w:rPr>
              <w:t xml:space="preserve"> – כ-150 </w:t>
            </w:r>
            <w:r w:rsidRPr="004B0C4D">
              <w:rPr>
                <w:rFonts w:asciiTheme="minorBidi" w:hAnsiTheme="minorBidi" w:cstheme="minorBidi"/>
                <w:sz w:val="24"/>
              </w:rPr>
              <w:t>GB</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 xml:space="preserve">6. אין חובה ל </w:t>
            </w:r>
            <w:r w:rsidRPr="004B0C4D">
              <w:rPr>
                <w:rFonts w:asciiTheme="minorBidi" w:hAnsiTheme="minorBidi" w:cstheme="minorBidi"/>
                <w:sz w:val="24"/>
              </w:rPr>
              <w:t>cluster</w:t>
            </w:r>
            <w:r w:rsidRPr="004B0C4D">
              <w:rPr>
                <w:rFonts w:asciiTheme="minorBidi" w:hAnsiTheme="minorBidi" w:cstheme="minorBidi"/>
                <w:sz w:val="24"/>
                <w:rtl/>
              </w:rPr>
              <w:t xml:space="preserve"> בסביבת הבדיקות שאצל הספק, במידה ויידרש בדיקה או פיתוח הקשורים ל</w:t>
            </w:r>
            <w:r w:rsidRPr="004B0C4D">
              <w:rPr>
                <w:rFonts w:asciiTheme="minorBidi" w:hAnsiTheme="minorBidi" w:cstheme="minorBidi"/>
                <w:sz w:val="24"/>
              </w:rPr>
              <w:t xml:space="preserve"> cluster</w:t>
            </w:r>
            <w:r w:rsidRPr="004B0C4D">
              <w:rPr>
                <w:rFonts w:asciiTheme="minorBidi" w:hAnsiTheme="minorBidi" w:cstheme="minorBidi"/>
                <w:sz w:val="24"/>
                <w:rtl/>
              </w:rPr>
              <w:t xml:space="preserve"> על הספק להקים את הסביבה בהתאם במשרדו.</w:t>
            </w:r>
          </w:p>
          <w:p w:rsidR="00ED0CAC" w:rsidRPr="004B0C4D" w:rsidRDefault="00ED0CAC" w:rsidP="004B0C4D">
            <w:pPr>
              <w:pStyle w:val="Normal2"/>
              <w:spacing w:after="240" w:line="360" w:lineRule="auto"/>
              <w:ind w:left="73"/>
              <w:rPr>
                <w:rFonts w:asciiTheme="minorBidi" w:hAnsiTheme="minorBidi" w:cstheme="minorBidi"/>
                <w:sz w:val="24"/>
                <w:rtl/>
              </w:rPr>
            </w:pPr>
            <w:r w:rsidRPr="004B0C4D">
              <w:rPr>
                <w:rFonts w:asciiTheme="minorBidi" w:hAnsiTheme="minorBidi" w:cstheme="minorBidi"/>
                <w:sz w:val="24"/>
                <w:rtl/>
              </w:rPr>
              <w:t>מקובל, שיתוף פעולה עם הספק הנוכחי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77</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4.2 - </w:t>
            </w:r>
            <w:r w:rsidRPr="004B0C4D">
              <w:rPr>
                <w:rFonts w:asciiTheme="minorBidi" w:hAnsiTheme="minorBidi" w:cstheme="minorBidi"/>
                <w:sz w:val="24"/>
                <w:rtl/>
              </w:rPr>
              <w:t>ככל שהמשרד לא סיים את ההתקשרות כולה עם הספק – אלא רק את חלקה הרי שהספק לא יוכל לקחת אחריות על מערכת שגורמים נוספים מועסקים בתחזוקתה.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ראה תשובה 49</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78</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11.7 - </w:t>
            </w:r>
            <w:r w:rsidRPr="004B0C4D">
              <w:rPr>
                <w:rFonts w:asciiTheme="minorBidi" w:hAnsiTheme="minorBidi" w:cstheme="minorBidi"/>
                <w:sz w:val="24"/>
                <w:rtl/>
              </w:rPr>
              <w:t>נבקש להפחית את סכום הקנס לסך של 10,000 ₪ בגין כל חודש עיכוב, עד לתקרה של שני חודשי עיכוב</w:t>
            </w:r>
          </w:p>
        </w:tc>
        <w:tc>
          <w:tcPr>
            <w:tcW w:w="3544" w:type="dxa"/>
          </w:tcPr>
          <w:p w:rsidR="00ED0CAC" w:rsidRPr="004B0C4D" w:rsidRDefault="007B780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79</w:t>
            </w:r>
          </w:p>
        </w:tc>
        <w:tc>
          <w:tcPr>
            <w:tcW w:w="5088"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סעיף 11.8 - </w:t>
            </w:r>
            <w:r w:rsidRPr="004B0C4D">
              <w:rPr>
                <w:rFonts w:asciiTheme="minorBidi" w:hAnsiTheme="minorBidi" w:cstheme="minorBidi"/>
                <w:sz w:val="24"/>
                <w:rtl/>
              </w:rPr>
              <w:t xml:space="preserve">נבקש להפחית את סכום הקנס לסך של 10,000 ₪ בגין כל </w:t>
            </w:r>
            <w:r w:rsidRPr="004B0C4D">
              <w:rPr>
                <w:rFonts w:asciiTheme="minorBidi" w:hAnsiTheme="minorBidi" w:cstheme="minorBidi"/>
                <w:b/>
                <w:bCs/>
                <w:sz w:val="24"/>
                <w:rtl/>
              </w:rPr>
              <w:t>חודש</w:t>
            </w:r>
            <w:r w:rsidRPr="004B0C4D">
              <w:rPr>
                <w:rFonts w:asciiTheme="minorBidi" w:hAnsiTheme="minorBidi" w:cstheme="minorBidi"/>
                <w:sz w:val="24"/>
                <w:rtl/>
              </w:rPr>
              <w:t xml:space="preserve"> עיכוב, עד לתקרה של שני חודשי עיכוב</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80</w:t>
            </w:r>
          </w:p>
        </w:tc>
        <w:tc>
          <w:tcPr>
            <w:tcW w:w="5088" w:type="dxa"/>
          </w:tcPr>
          <w:p w:rsidR="00ED0CAC" w:rsidRPr="004B0C4D" w:rsidRDefault="00ED0CAC" w:rsidP="004B0C4D">
            <w:pPr>
              <w:spacing w:before="100" w:beforeAutospacing="1" w:after="100" w:afterAutospacing="1" w:line="360" w:lineRule="auto"/>
              <w:rPr>
                <w:rFonts w:asciiTheme="minorBidi" w:hAnsiTheme="minorBidi"/>
                <w:sz w:val="24"/>
                <w:szCs w:val="24"/>
              </w:rPr>
            </w:pPr>
            <w:r w:rsidRPr="004B0C4D">
              <w:rPr>
                <w:rFonts w:asciiTheme="minorBidi" w:hAnsiTheme="minorBidi"/>
                <w:spacing w:val="18"/>
                <w:sz w:val="24"/>
                <w:szCs w:val="24"/>
                <w:rtl/>
              </w:rPr>
              <w:t xml:space="preserve">סעיף 16.2 - </w:t>
            </w:r>
            <w:r w:rsidRPr="004B0C4D">
              <w:rPr>
                <w:rFonts w:asciiTheme="minorBidi" w:hAnsiTheme="minorBidi"/>
                <w:sz w:val="24"/>
                <w:szCs w:val="24"/>
                <w:rtl/>
              </w:rPr>
              <w:t>יש להגביל את הסעיף לסכומי השיפוי (נניח, שלא יעלו על גובה התמורה הצפויה מהפרויקט).</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81</w:t>
            </w:r>
          </w:p>
        </w:tc>
        <w:tc>
          <w:tcPr>
            <w:tcW w:w="5088" w:type="dxa"/>
          </w:tcPr>
          <w:p w:rsidR="00ED0CAC" w:rsidRPr="004B0C4D" w:rsidRDefault="00ED0CAC" w:rsidP="004B0C4D">
            <w:pPr>
              <w:spacing w:before="100" w:beforeAutospacing="1" w:after="100" w:afterAutospacing="1" w:line="360" w:lineRule="auto"/>
              <w:rPr>
                <w:rFonts w:asciiTheme="minorBidi" w:hAnsiTheme="minorBidi"/>
                <w:spacing w:val="18"/>
                <w:sz w:val="24"/>
                <w:szCs w:val="24"/>
                <w:rtl/>
              </w:rPr>
            </w:pPr>
            <w:r w:rsidRPr="004B0C4D">
              <w:rPr>
                <w:rFonts w:asciiTheme="minorBidi" w:hAnsiTheme="minorBidi"/>
                <w:spacing w:val="18"/>
                <w:sz w:val="24"/>
                <w:szCs w:val="24"/>
                <w:rtl/>
              </w:rPr>
              <w:t xml:space="preserve">נספח ג' – אבטחת מידע – סעיף 1.10 - </w:t>
            </w:r>
            <w:r w:rsidRPr="004B0C4D">
              <w:rPr>
                <w:rFonts w:asciiTheme="minorBidi" w:hAnsiTheme="minorBidi"/>
                <w:sz w:val="24"/>
                <w:szCs w:val="24"/>
                <w:rtl/>
              </w:rPr>
              <w:t xml:space="preserve">גיבוי אינו באחריות הספק, לאור האמור בסעיף 5.11 </w:t>
            </w:r>
            <w:r w:rsidRPr="004B0C4D">
              <w:rPr>
                <w:rFonts w:asciiTheme="minorBidi" w:hAnsiTheme="minorBidi"/>
                <w:sz w:val="24"/>
                <w:szCs w:val="24"/>
                <w:rtl/>
              </w:rPr>
              <w:lastRenderedPageBreak/>
              <w:t>למכרז.</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ביצוע הגיבוי באחריות המשרד, הנחיות ותוכנית לביצוע הגיבוי </w:t>
            </w:r>
            <w:r w:rsidRPr="004B0C4D">
              <w:rPr>
                <w:rFonts w:asciiTheme="minorBidi" w:hAnsiTheme="minorBidi" w:cstheme="minorBidi"/>
                <w:spacing w:val="18"/>
                <w:sz w:val="24"/>
                <w:rtl/>
              </w:rPr>
              <w:lastRenderedPageBreak/>
              <w:t>יינתנו על ידי הספק.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82</w:t>
            </w:r>
          </w:p>
        </w:tc>
        <w:tc>
          <w:tcPr>
            <w:tcW w:w="5088" w:type="dxa"/>
          </w:tcPr>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תשומת לבכם כי ישנם שני סעיפים הממוספרים כ – 0.2 (הן פרק המנהלה המתחיל בעמ' 8 למפרט והן סעיף תנאי הסף המתחיל בעמ' 13 למפרט)</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עודכן</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83</w:t>
            </w:r>
          </w:p>
        </w:tc>
        <w:tc>
          <w:tcPr>
            <w:tcW w:w="5088" w:type="dxa"/>
          </w:tcPr>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סעיף 0.2.5.3 -כפי שכבר אישרתם במכרז 16/2013 מטעמכם אנא הבהרתכם כי למרות שבהגשת ההצעה מקבל על עצמו המציע את כל תנאי המכרז, לעניין פגם בהליך ו/או התנהלות שלא לפי תקנות חובת המכרזים פתוחה בפני המציע / ספק הדרך לשמור על זכויותיו המוקנות לו לפי חוק חובת המכרזים וכי המניעות עליה מדבר הסעיף מכוונת לכך שהספק מתחייב שלא להשיג בכל דרך שהיא כנגד אי אילו מתניות המכרז ההסכמיות בלבד.</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ברורה השאלה.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סעיף 0.2.6.15.2+0.2.6.15.3 לא ניתן ליישם את הדרישה כלשונה, באשר הקובץ הדיגיטאלי אינו יכול להיות זהה למסמכי ההצעה וגם חתום – למעט אם הוא מסמך סרוק. </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חובה חתימה בקובץ הדיגיטלי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במכרזים קודמים מטעמכם (מכרז  16/2013 ומכרז מ- 40/2012), נבקש להשמיט הדרישה לחתימת בעלי השליטה, ולהותיר הדרישה לחתימת מורשי החתימה במציע אשר יש בחתימתם כדי לחייב את המציע.</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סעיף 0.2.1.4 למכרז, סעיף 5 לחוברת ההצעה וסעיף 9 לחוברת ההצעה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נדרש תצהיר מבעלי השליטה. לא ברור מעבר לכך על אילו חתימות מדובר.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86</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תשומת לבכם כי קיימת סתירה בין האמור בטבלה בקשר עם ראש צוות, מנהל פרויקט ויועץ יישום מודול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NOTIFICATION</w:t>
            </w:r>
            <w:r w:rsidRPr="004B0C4D">
              <w:rPr>
                <w:rFonts w:asciiTheme="minorBidi" w:hAnsiTheme="minorBidi"/>
                <w:sz w:val="24"/>
                <w:szCs w:val="24"/>
                <w:rtl/>
              </w:rPr>
              <w:t xml:space="preserve"> – אשר מוגדרים כמקשה תחת משרה אחת לבין טבלת המחירים המפורטת בסעיף 0.11.3 בעמוד 32 שם ברור כי מנהל הפרוייקט והיועץ יישום מודול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NOTIFICATION</w:t>
            </w:r>
            <w:r w:rsidRPr="004B0C4D">
              <w:rPr>
                <w:rFonts w:asciiTheme="minorBidi" w:hAnsiTheme="minorBidi"/>
                <w:sz w:val="24"/>
                <w:szCs w:val="24"/>
                <w:rtl/>
              </w:rPr>
              <w:t xml:space="preserve"> הם שני מועמדים נפרדים.  נבקש להבהיר ההפרדה גם בטבלת תנאי הסף.</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מצורפת טבלה מתוקנת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87</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מפתח/תוכניתן בכיר </w:t>
            </w:r>
            <w:r w:rsidRPr="004B0C4D">
              <w:rPr>
                <w:rFonts w:asciiTheme="minorBidi" w:hAnsiTheme="minorBidi"/>
                <w:sz w:val="24"/>
                <w:szCs w:val="24"/>
              </w:rPr>
              <w:t>ABAP</w:t>
            </w:r>
            <w:r w:rsidRPr="004B0C4D">
              <w:rPr>
                <w:rFonts w:asciiTheme="minorBidi" w:hAnsiTheme="minorBidi"/>
                <w:sz w:val="24"/>
                <w:szCs w:val="24"/>
                <w:rtl/>
              </w:rPr>
              <w:t xml:space="preserve"> – השכלה נדרשת </w:t>
            </w:r>
            <w:r w:rsidRPr="004B0C4D">
              <w:rPr>
                <w:rFonts w:asciiTheme="minorBidi" w:hAnsiTheme="minorBidi"/>
                <w:b/>
                <w:bCs/>
                <w:sz w:val="24"/>
                <w:szCs w:val="24"/>
                <w:rtl/>
              </w:rPr>
              <w:t>(תנאי סף)</w:t>
            </w:r>
            <w:r w:rsidRPr="004B0C4D">
              <w:rPr>
                <w:rFonts w:asciiTheme="minorBidi" w:hAnsiTheme="minorBidi"/>
                <w:sz w:val="24"/>
                <w:szCs w:val="24"/>
                <w:rtl/>
              </w:rPr>
              <w:t xml:space="preserve"> של 5 קורסים בתחום </w:t>
            </w:r>
            <w:r w:rsidRPr="004B0C4D">
              <w:rPr>
                <w:rFonts w:asciiTheme="minorBidi" w:hAnsiTheme="minorBidi"/>
                <w:sz w:val="24"/>
                <w:szCs w:val="24"/>
              </w:rPr>
              <w:t>ABAP</w:t>
            </w:r>
            <w:r w:rsidRPr="004B0C4D">
              <w:rPr>
                <w:rFonts w:asciiTheme="minorBidi" w:hAnsiTheme="minorBidi"/>
                <w:sz w:val="24"/>
                <w:szCs w:val="24"/>
                <w:rtl/>
              </w:rPr>
              <w:t xml:space="preserve">:  </w:t>
            </w: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אנו מניחים כי נפלה טעות בניסוח תנאי הסף ושהכוונה הייתה לקורס/ים בתחום </w:t>
            </w:r>
            <w:r w:rsidRPr="004B0C4D">
              <w:rPr>
                <w:rFonts w:asciiTheme="minorBidi" w:hAnsiTheme="minorBidi"/>
                <w:sz w:val="24"/>
                <w:szCs w:val="24"/>
              </w:rPr>
              <w:t>ABAP</w:t>
            </w:r>
            <w:r w:rsidRPr="004B0C4D">
              <w:rPr>
                <w:rFonts w:asciiTheme="minorBidi" w:hAnsiTheme="minorBidi"/>
                <w:sz w:val="24"/>
                <w:szCs w:val="24"/>
                <w:rtl/>
              </w:rPr>
              <w:t xml:space="preserve"> בהיקף מצטבר מינימלי של 200 שעות (</w:t>
            </w:r>
            <w:r w:rsidRPr="004B0C4D">
              <w:rPr>
                <w:rFonts w:asciiTheme="minorBidi" w:hAnsiTheme="minorBidi"/>
                <w:b/>
                <w:bCs/>
                <w:sz w:val="24"/>
                <w:szCs w:val="24"/>
                <w:u w:val="single"/>
                <w:rtl/>
              </w:rPr>
              <w:t xml:space="preserve">שווה ערך ל- 5 קורסים רשמיים של חברת </w:t>
            </w:r>
            <w:r w:rsidRPr="004B0C4D">
              <w:rPr>
                <w:rFonts w:asciiTheme="minorBidi" w:hAnsiTheme="minorBidi"/>
                <w:b/>
                <w:bCs/>
                <w:sz w:val="24"/>
                <w:szCs w:val="24"/>
                <w:u w:val="single"/>
              </w:rPr>
              <w:t xml:space="preserve">SAP </w:t>
            </w:r>
            <w:r w:rsidRPr="004B0C4D">
              <w:rPr>
                <w:rFonts w:asciiTheme="minorBidi" w:hAnsiTheme="minorBidi"/>
                <w:b/>
                <w:bCs/>
                <w:sz w:val="24"/>
                <w:szCs w:val="24"/>
                <w:u w:val="single"/>
                <w:rtl/>
              </w:rPr>
              <w:t xml:space="preserve"> בהיקף של 40 שעות כל אחד – ראה טבלת קורסים של </w:t>
            </w:r>
            <w:r w:rsidRPr="004B0C4D">
              <w:rPr>
                <w:rFonts w:asciiTheme="minorBidi" w:hAnsiTheme="minorBidi"/>
                <w:b/>
                <w:bCs/>
                <w:sz w:val="24"/>
                <w:szCs w:val="24"/>
                <w:u w:val="single"/>
              </w:rPr>
              <w:t xml:space="preserve">SAP </w:t>
            </w:r>
            <w:r w:rsidRPr="004B0C4D">
              <w:rPr>
                <w:rFonts w:asciiTheme="minorBidi" w:hAnsiTheme="minorBidi"/>
                <w:b/>
                <w:bCs/>
                <w:sz w:val="24"/>
                <w:szCs w:val="24"/>
                <w:u w:val="single"/>
                <w:rtl/>
              </w:rPr>
              <w:t xml:space="preserve"> </w:t>
            </w:r>
            <w:hyperlink w:anchor="_נספח_1" w:history="1">
              <w:r w:rsidRPr="004B0C4D">
                <w:rPr>
                  <w:rStyle w:val="Hyperlink"/>
                  <w:rFonts w:asciiTheme="minorBidi" w:hAnsiTheme="minorBidi"/>
                  <w:b/>
                  <w:bCs/>
                  <w:color w:val="auto"/>
                  <w:sz w:val="24"/>
                  <w:szCs w:val="24"/>
                  <w:rtl/>
                </w:rPr>
                <w:t>בנספח 1 למסמך זה)</w:t>
              </w:r>
            </w:hyperlink>
            <w:r w:rsidRPr="004B0C4D">
              <w:rPr>
                <w:rFonts w:asciiTheme="minorBidi" w:hAnsiTheme="minorBidi"/>
                <w:sz w:val="24"/>
                <w:szCs w:val="24"/>
                <w:rtl/>
              </w:rPr>
              <w:t xml:space="preserve"> . אחרת, תנאי הסף </w:t>
            </w:r>
            <w:r w:rsidRPr="004B0C4D">
              <w:rPr>
                <w:rFonts w:asciiTheme="minorBidi" w:hAnsiTheme="minorBidi"/>
                <w:sz w:val="24"/>
                <w:szCs w:val="24"/>
                <w:rtl/>
              </w:rPr>
              <w:lastRenderedPageBreak/>
              <w:t xml:space="preserve">שנקבע אינו ענייני באשר הוא מפלה לרעה מועמדים טובים יותר, בעלי השכלה גבוהה ומקיפה יותר, לדוגמא, כאלו שעברו קורס אחד של </w:t>
            </w:r>
            <w:r w:rsidRPr="004B0C4D">
              <w:rPr>
                <w:rFonts w:asciiTheme="minorBidi" w:hAnsiTheme="minorBidi"/>
                <w:sz w:val="24"/>
                <w:szCs w:val="24"/>
              </w:rPr>
              <w:t xml:space="preserve">ABAP </w:t>
            </w:r>
            <w:r w:rsidRPr="004B0C4D">
              <w:rPr>
                <w:rFonts w:asciiTheme="minorBidi" w:hAnsiTheme="minorBidi"/>
                <w:sz w:val="24"/>
                <w:szCs w:val="24"/>
                <w:rtl/>
              </w:rPr>
              <w:t xml:space="preserve"> בהיקף של 400 שעות (היקף שהוא כפול מהקבוע ו/או המשתמע בתנאי הסף). </w:t>
            </w:r>
          </w:p>
          <w:p w:rsidR="00ED0CAC" w:rsidRPr="004B0C4D" w:rsidRDefault="00ED0CAC" w:rsidP="004B0C4D">
            <w:pPr>
              <w:spacing w:line="288" w:lineRule="auto"/>
              <w:jc w:val="both"/>
              <w:rPr>
                <w:rFonts w:asciiTheme="minorBidi" w:hAnsiTheme="minorBidi"/>
                <w:sz w:val="24"/>
                <w:szCs w:val="24"/>
                <w:rtl/>
              </w:rPr>
            </w:pP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תשומת ליבכם בבקשה גם לדרישות הסף ביחס למיישמי </w:t>
            </w:r>
            <w:r w:rsidRPr="004B0C4D">
              <w:rPr>
                <w:rFonts w:asciiTheme="minorBidi" w:hAnsiTheme="minorBidi"/>
                <w:sz w:val="24"/>
                <w:szCs w:val="24"/>
              </w:rPr>
              <w:t xml:space="preserve">SAP </w:t>
            </w:r>
            <w:r w:rsidRPr="004B0C4D">
              <w:rPr>
                <w:rFonts w:asciiTheme="minorBidi" w:hAnsiTheme="minorBidi"/>
                <w:sz w:val="24"/>
                <w:szCs w:val="24"/>
                <w:rtl/>
              </w:rPr>
              <w:t xml:space="preserve"> במכרז כ"א של החשכ"ל התואם את האמור בבקשת ההבהרה.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ראה טבלה מתוקנת, אנו נקבל שקורס </w:t>
            </w:r>
            <w:r w:rsidRPr="004B0C4D">
              <w:rPr>
                <w:rFonts w:asciiTheme="minorBidi" w:hAnsiTheme="minorBidi" w:cstheme="minorBidi"/>
                <w:spacing w:val="18"/>
                <w:sz w:val="24"/>
              </w:rPr>
              <w:t>SAP</w:t>
            </w:r>
            <w:r w:rsidRPr="004B0C4D">
              <w:rPr>
                <w:rFonts w:asciiTheme="minorBidi" w:hAnsiTheme="minorBidi" w:cstheme="minorBidi"/>
                <w:spacing w:val="18"/>
                <w:sz w:val="24"/>
                <w:rtl/>
              </w:rPr>
              <w:t xml:space="preserve"> רשמי הינו בהיקף 40 שעות.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88</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יועץ </w:t>
            </w:r>
            <w:r w:rsidRPr="004B0C4D">
              <w:rPr>
                <w:rFonts w:asciiTheme="minorBidi" w:hAnsiTheme="minorBidi"/>
                <w:sz w:val="24"/>
                <w:szCs w:val="24"/>
              </w:rPr>
              <w:t>BASIS</w:t>
            </w:r>
            <w:r w:rsidRPr="004B0C4D">
              <w:rPr>
                <w:rFonts w:asciiTheme="minorBidi" w:hAnsiTheme="minorBidi"/>
                <w:sz w:val="24"/>
                <w:szCs w:val="24"/>
                <w:rtl/>
              </w:rPr>
              <w:t xml:space="preserve"> – השכלה נדרשת </w:t>
            </w:r>
            <w:r w:rsidRPr="004B0C4D">
              <w:rPr>
                <w:rFonts w:asciiTheme="minorBidi" w:hAnsiTheme="minorBidi"/>
                <w:b/>
                <w:bCs/>
                <w:sz w:val="24"/>
                <w:szCs w:val="24"/>
                <w:rtl/>
              </w:rPr>
              <w:t>(תנאי סף)</w:t>
            </w:r>
            <w:r w:rsidRPr="004B0C4D">
              <w:rPr>
                <w:rFonts w:asciiTheme="minorBidi" w:hAnsiTheme="minorBidi"/>
                <w:sz w:val="24"/>
                <w:szCs w:val="24"/>
                <w:rtl/>
              </w:rPr>
              <w:t xml:space="preserve"> של תואר ראשון במדעי המחשב / הנדסאי תוכנה:</w:t>
            </w:r>
          </w:p>
          <w:p w:rsidR="00ED0CAC" w:rsidRPr="004B0C4D" w:rsidRDefault="00ED0CAC" w:rsidP="004B0C4D">
            <w:pPr>
              <w:spacing w:line="288" w:lineRule="auto"/>
              <w:ind w:left="360"/>
              <w:jc w:val="both"/>
              <w:rPr>
                <w:rFonts w:asciiTheme="minorBidi" w:hAnsiTheme="minorBidi"/>
                <w:sz w:val="24"/>
                <w:szCs w:val="24"/>
                <w:rtl/>
              </w:rPr>
            </w:pPr>
            <w:r w:rsidRPr="004B0C4D">
              <w:rPr>
                <w:rFonts w:asciiTheme="minorBidi" w:hAnsiTheme="minorBidi"/>
                <w:sz w:val="24"/>
                <w:szCs w:val="24"/>
                <w:rtl/>
              </w:rPr>
              <w:t xml:space="preserve">דרישת סף של תואר ראשון עבור מיישמים של תהליכים עסקיים במודולים השונים של </w:t>
            </w:r>
            <w:r w:rsidRPr="004B0C4D">
              <w:rPr>
                <w:rFonts w:asciiTheme="minorBidi" w:hAnsiTheme="minorBidi"/>
                <w:sz w:val="24"/>
                <w:szCs w:val="24"/>
              </w:rPr>
              <w:t>SAP</w:t>
            </w:r>
            <w:r w:rsidRPr="004B0C4D">
              <w:rPr>
                <w:rFonts w:asciiTheme="minorBidi" w:hAnsiTheme="minorBidi"/>
                <w:sz w:val="24"/>
                <w:szCs w:val="24"/>
                <w:rtl/>
              </w:rPr>
              <w:t xml:space="preserve"> היא דרישה רלבנטית וע"כ גם נפוצה בכל המכרזים למיישמי </w:t>
            </w:r>
            <w:r w:rsidRPr="004B0C4D">
              <w:rPr>
                <w:rFonts w:asciiTheme="minorBidi" w:hAnsiTheme="minorBidi"/>
                <w:sz w:val="24"/>
                <w:szCs w:val="24"/>
              </w:rPr>
              <w:t>SAP</w:t>
            </w:r>
            <w:r w:rsidRPr="004B0C4D">
              <w:rPr>
                <w:rFonts w:asciiTheme="minorBidi" w:hAnsiTheme="minorBidi"/>
                <w:sz w:val="24"/>
                <w:szCs w:val="24"/>
                <w:rtl/>
              </w:rPr>
              <w:t xml:space="preserve"> של משרדי הממשלה. לעומת מיישמי </w:t>
            </w:r>
            <w:r w:rsidRPr="004B0C4D">
              <w:rPr>
                <w:rFonts w:asciiTheme="minorBidi" w:hAnsiTheme="minorBidi"/>
                <w:sz w:val="24"/>
                <w:szCs w:val="24"/>
              </w:rPr>
              <w:t xml:space="preserve">SAP </w:t>
            </w:r>
            <w:r w:rsidRPr="004B0C4D">
              <w:rPr>
                <w:rFonts w:asciiTheme="minorBidi" w:hAnsiTheme="minorBidi"/>
                <w:sz w:val="24"/>
                <w:szCs w:val="24"/>
                <w:rtl/>
              </w:rPr>
              <w:t xml:space="preserve">, אנשי תשתיות רבים שהינם בעלי ניסיון רלבנטי עשיר ומוצלח הם חסרי השכלה אקדמית אך לחילופין הם בעלי הכשרה בקורסים רבים וייעודיים. לפיכך, נבקשכם לבטל את דרישת הסף של תואר ראשון ולאמץבמקומו את תנאי הסף הקבוע במכרז המסגרת של החשכ"ל ביחס לאנשי תשתיות: </w:t>
            </w:r>
          </w:p>
          <w:p w:rsidR="00ED0CAC" w:rsidRPr="004B0C4D" w:rsidRDefault="00ED0CAC" w:rsidP="004B0C4D">
            <w:pPr>
              <w:ind w:left="360"/>
              <w:jc w:val="both"/>
              <w:rPr>
                <w:rFonts w:asciiTheme="minorBidi" w:hAnsiTheme="minorBidi"/>
                <w:i/>
                <w:iCs/>
                <w:sz w:val="24"/>
                <w:szCs w:val="24"/>
              </w:rPr>
            </w:pPr>
            <w:r w:rsidRPr="004B0C4D">
              <w:rPr>
                <w:rFonts w:asciiTheme="minorBidi" w:hAnsiTheme="minorBidi"/>
                <w:sz w:val="24"/>
                <w:szCs w:val="24"/>
                <w:rtl/>
              </w:rPr>
              <w:t xml:space="preserve">" </w:t>
            </w:r>
            <w:r w:rsidRPr="004B0C4D">
              <w:rPr>
                <w:rFonts w:asciiTheme="minorBidi" w:hAnsiTheme="minorBidi"/>
                <w:i/>
                <w:iCs/>
                <w:sz w:val="24"/>
                <w:szCs w:val="24"/>
                <w:rtl/>
              </w:rPr>
              <w:t>אקדמאי בעל תואר ראשון במדעי המחשב או בהנדסת מחשבים.</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ind w:left="360"/>
              <w:jc w:val="both"/>
              <w:rPr>
                <w:rFonts w:asciiTheme="minorBidi" w:hAnsiTheme="minorBidi"/>
                <w:i/>
                <w:iCs/>
                <w:sz w:val="24"/>
                <w:szCs w:val="24"/>
                <w:rtl/>
              </w:rPr>
            </w:pPr>
            <w:r w:rsidRPr="004B0C4D">
              <w:rPr>
                <w:rFonts w:asciiTheme="minorBidi" w:hAnsiTheme="minorBidi"/>
                <w:i/>
                <w:iCs/>
                <w:sz w:val="24"/>
                <w:szCs w:val="24"/>
                <w:rtl/>
              </w:rPr>
              <w:t>תואר ראשון כלשהו אחר, ובנוסף קורס גבוה בתחום מערכות מידע ממוחשבות בהיקף של 150 שעות לפחות.</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 xml:space="preserve">הנדסאי בוגר מגמת מחשבים/טכנולוגיה </w:t>
            </w:r>
          </w:p>
          <w:p w:rsidR="00ED0CAC" w:rsidRPr="004B0C4D" w:rsidRDefault="00ED0CAC" w:rsidP="004B0C4D">
            <w:pPr>
              <w:ind w:left="360"/>
              <w:rPr>
                <w:rFonts w:asciiTheme="minorBidi" w:hAnsiTheme="minorBidi"/>
                <w:i/>
                <w:iCs/>
                <w:sz w:val="24"/>
                <w:szCs w:val="24"/>
                <w:rtl/>
              </w:rPr>
            </w:pPr>
            <w:r w:rsidRPr="004B0C4D">
              <w:rPr>
                <w:rFonts w:asciiTheme="minorBidi" w:hAnsiTheme="minorBidi"/>
                <w:i/>
                <w:iCs/>
                <w:sz w:val="24"/>
                <w:szCs w:val="24"/>
                <w:rtl/>
              </w:rPr>
              <w:t>או</w:t>
            </w:r>
          </w:p>
          <w:p w:rsidR="00ED0CAC" w:rsidRPr="004B0C4D" w:rsidRDefault="00ED0CAC" w:rsidP="004B0C4D">
            <w:pPr>
              <w:spacing w:line="288" w:lineRule="auto"/>
              <w:ind w:left="360"/>
              <w:jc w:val="both"/>
              <w:rPr>
                <w:rFonts w:asciiTheme="minorBidi" w:hAnsiTheme="minorBidi"/>
                <w:i/>
                <w:iCs/>
                <w:sz w:val="24"/>
                <w:szCs w:val="24"/>
                <w:rtl/>
              </w:rPr>
            </w:pPr>
            <w:r w:rsidRPr="004B0C4D">
              <w:rPr>
                <w:rFonts w:asciiTheme="minorBidi" w:hAnsiTheme="minorBidi"/>
                <w:i/>
                <w:iCs/>
                <w:sz w:val="24"/>
                <w:szCs w:val="24"/>
                <w:rtl/>
              </w:rPr>
              <w:t xml:space="preserve">חסר תואר כנ"ל אשר עבר קורסים מתקדמים בתשתיות </w:t>
            </w:r>
            <w:r w:rsidRPr="004B0C4D">
              <w:rPr>
                <w:rFonts w:asciiTheme="minorBidi" w:hAnsiTheme="minorBidi"/>
                <w:i/>
                <w:iCs/>
                <w:sz w:val="24"/>
                <w:szCs w:val="24"/>
              </w:rPr>
              <w:t xml:space="preserve"> ERP</w:t>
            </w:r>
            <w:r w:rsidRPr="004B0C4D">
              <w:rPr>
                <w:rFonts w:asciiTheme="minorBidi" w:hAnsiTheme="minorBidi"/>
                <w:i/>
                <w:iCs/>
                <w:sz w:val="24"/>
                <w:szCs w:val="24"/>
                <w:rtl/>
              </w:rPr>
              <w:t>בהיקף של 200 שעות לפחות".</w:t>
            </w:r>
            <w:r w:rsidRPr="004B0C4D">
              <w:rPr>
                <w:rFonts w:asciiTheme="minorBidi" w:hAnsiTheme="minorBidi"/>
                <w:sz w:val="24"/>
                <w:szCs w:val="24"/>
                <w:rtl/>
              </w:rPr>
              <w:t xml:space="preserve"> </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הסעיף המותקן מופיע בטבלה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89</w:t>
            </w:r>
          </w:p>
        </w:tc>
        <w:tc>
          <w:tcPr>
            <w:tcW w:w="5088" w:type="dxa"/>
          </w:tcPr>
          <w:p w:rsidR="00ED0CAC" w:rsidRPr="004B0C4D" w:rsidRDefault="00ED0CAC" w:rsidP="004B0C4D">
            <w:pPr>
              <w:numPr>
                <w:ilvl w:val="0"/>
                <w:numId w:val="7"/>
              </w:numPr>
              <w:spacing w:line="288" w:lineRule="auto"/>
              <w:jc w:val="both"/>
              <w:rPr>
                <w:rFonts w:asciiTheme="minorBidi" w:hAnsiTheme="minorBidi"/>
                <w:sz w:val="24"/>
                <w:szCs w:val="24"/>
                <w:rtl/>
              </w:rPr>
            </w:pPr>
            <w:r w:rsidRPr="004B0C4D">
              <w:rPr>
                <w:rFonts w:asciiTheme="minorBidi" w:hAnsiTheme="minorBidi"/>
                <w:sz w:val="24"/>
                <w:szCs w:val="24"/>
                <w:rtl/>
              </w:rPr>
              <w:t xml:space="preserve">לגבי </w:t>
            </w:r>
            <w:r w:rsidRPr="004B0C4D">
              <w:rPr>
                <w:rFonts w:asciiTheme="minorBidi" w:hAnsiTheme="minorBidi"/>
                <w:sz w:val="24"/>
                <w:szCs w:val="24"/>
              </w:rPr>
              <w:t>CRM</w:t>
            </w:r>
            <w:r w:rsidRPr="004B0C4D">
              <w:rPr>
                <w:rFonts w:asciiTheme="minorBidi" w:hAnsiTheme="minorBidi"/>
                <w:sz w:val="24"/>
                <w:szCs w:val="24"/>
                <w:rtl/>
              </w:rPr>
              <w:t>/</w:t>
            </w:r>
            <w:r w:rsidRPr="004B0C4D">
              <w:rPr>
                <w:rFonts w:asciiTheme="minorBidi" w:hAnsiTheme="minorBidi"/>
                <w:sz w:val="24"/>
                <w:szCs w:val="24"/>
              </w:rPr>
              <w:t>BO</w:t>
            </w:r>
            <w:r w:rsidRPr="004B0C4D">
              <w:rPr>
                <w:rFonts w:asciiTheme="minorBidi" w:hAnsiTheme="minorBidi"/>
                <w:sz w:val="24"/>
                <w:szCs w:val="24"/>
                <w:rtl/>
              </w:rPr>
              <w:t xml:space="preserve"> – אנו סבורים כי הדרישה לפרויקט לפי אופי העבודה הינה למיישם בתחום ולא למפתח בתחום.  אנא הבהרתם.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אנא ראו טבלה למטה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0.3.2 - כפי שכבר הבהרתם במכרז קודם מטעמכם (מכרז  16/2013) ביחס לסעיף זהה, נבקש כי יובהר גם כעת כי כל תוספת שתעשה ע"ג מסמכי המכרז / הסכם ללא אישור נפרד בכתב של המזמין / אישור ועדת המכרזים - לא תהיה תקפה.</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סעיף 0.5.3.6 נבקש כי גם האמור בסעיף זה יהיה כפוף להודעה בכתב בת 60 יום מראש וכי ביצוע </w:t>
            </w:r>
            <w:r w:rsidRPr="004B0C4D">
              <w:rPr>
                <w:rFonts w:asciiTheme="minorBidi" w:hAnsiTheme="minorBidi"/>
                <w:sz w:val="24"/>
                <w:szCs w:val="24"/>
                <w:rtl/>
              </w:rPr>
              <w:lastRenderedPageBreak/>
              <w:t>החפיפה יהיה במסגרת תקופה זו.</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lastRenderedPageBreak/>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92</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סעיפים 0.5.5.1, 0.5.5.2, 0.5.5.3</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במכרזים קודמים מטעמכם (מכרז  16/2013 ומכרז מ- 40/2012), נבקש להבהיר כי האמור בסעיף לא יחול על זכויות קניין רוחני ובכלל זה ידע ומיומנויות של הספק שפותחו שלא במסגרת השירותים עבור המזמין או שאינם ייחודיים עבור המזמין, לרבות שיטות עבודה, ידע מקצועי, מתודולוגיות ורעיונות ובוודאי לא ניתן להעניק בעלות בקוד מקור של צדדים שלישיים.</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מקובל.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0.5.5.4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המערכת מבוססת על גרסה של </w:t>
            </w:r>
            <w:r w:rsidRPr="004B0C4D">
              <w:rPr>
                <w:rFonts w:asciiTheme="minorBidi" w:hAnsiTheme="minorBidi"/>
                <w:sz w:val="24"/>
                <w:szCs w:val="24"/>
              </w:rPr>
              <w:t>SAP</w:t>
            </w:r>
            <w:r w:rsidRPr="004B0C4D">
              <w:rPr>
                <w:rFonts w:asciiTheme="minorBidi" w:hAnsiTheme="minorBidi"/>
                <w:sz w:val="24"/>
                <w:szCs w:val="24"/>
                <w:rtl/>
              </w:rPr>
              <w:t>.  במידה וישנן גרסאות מעודכנות, לא בטוח כי משרד הבריאות יהיה מעוניין בשדרוג ואולם אם כן ייתכן ומדובר בפרוייקט נוסף וברישיונות נוספים אותם המשרד מחויב לרכוש.  נבקש כי עדכון קוד המקור יחול רק לגבי הפיתוחים אך לא לגבי ההתאמות על גבי המערכת.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עבור משתמשי המשרד ירכשו ע"י משרד הבריאות, לגבי לא ברורה הכוונה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0.5.5.5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האמור בסעיף יהיה כפוף לכך ששולמה עבור הרכיבים והתוצרים מלוא התמורה.</w:t>
            </w:r>
          </w:p>
        </w:tc>
        <w:tc>
          <w:tcPr>
            <w:tcW w:w="3544" w:type="dxa"/>
          </w:tcPr>
          <w:p w:rsidR="0085632D" w:rsidRPr="004B0C4D" w:rsidRDefault="0085632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תוצרים / חומר אחר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מקובל.</w:t>
            </w:r>
          </w:p>
          <w:p w:rsidR="00ED0CAC" w:rsidRPr="004B0C4D" w:rsidRDefault="0085632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לעניין קוד המקור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מדובר בקוד שהינו בבעלות בלעדית של המשרד. הספק מחוייב כי בכל עת ללא קשר לסטטוס התשלום יהיה בשרתי המשרד העותק העדכני ביותר של קוד המקור.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95</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0.6.6, 0.6.5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להחריג מהאמור בסעיפים מקרים בהם מועמד מטעם הספק מסיים את עבודתו בספק מסיבות שאינן תלויות בספק ואינן בשליטתו (כגון התפטרות ו/או מחלה וכו'), כאשר במקרים כאלו חובת הספק תהיה להעמיד מועמד חלופי העומד בדרישות המכרז. זה נכון במיוחד לאור העובדה כי ההצעה עומדת בתוקף למשך 180 יום.</w:t>
            </w:r>
          </w:p>
        </w:tc>
        <w:tc>
          <w:tcPr>
            <w:tcW w:w="3544" w:type="dxa"/>
          </w:tcPr>
          <w:p w:rsidR="00ED0CAC" w:rsidRPr="004B0C4D" w:rsidRDefault="00D81694"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ככל ומסיבות אילו בלבד לא יוכל הספק להעמיד את המועמדים אותם הציע בהצעתו על הספק להודיע לועדת הבדיקה מיידית על המועמד החילופי. בכל מקרה גם אם המועמד החדש המוצע עומד בדרישות המכרז וככל ומדובר במועמד שלא היה ידוע למשרד </w:t>
            </w:r>
            <w:r w:rsidRPr="004B0C4D">
              <w:rPr>
                <w:rFonts w:asciiTheme="minorBidi" w:hAnsiTheme="minorBidi" w:cstheme="minorBidi" w:hint="cs"/>
                <w:spacing w:val="18"/>
                <w:sz w:val="24"/>
                <w:rtl/>
              </w:rPr>
              <w:lastRenderedPageBreak/>
              <w:t xml:space="preserve">ערב המכרז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שמורה למשרד הזכות לדחות את המועמד עד לקבלת מועמד מתאים.</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96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0.7.4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הסעיף יושמט. הואיל והספק אחראי על המערכת ואמור לתת לה שירותי תחזוקה, כל נגיעה בה שלא על ידו, עשויה לגרום לנזקים לה הוא אחראי.  נבקש כי כל עוד ההסכם בתוקף ובפרט האחריות, שינויים במערכת יהיו בתאום ובאישור הספק אשר לא יישא האחריות לנזקים או תקלות במדיה ויבוצעו שינויים במערכת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יוסף: "בכפוף להסכמת הספק".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97</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0.7.7</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צמצום או ביטול יבוצעו בהודעה בכתב בת 60 יום לפחות</w:t>
            </w:r>
          </w:p>
        </w:tc>
        <w:tc>
          <w:tcPr>
            <w:tcW w:w="3544" w:type="dxa"/>
          </w:tcPr>
          <w:p w:rsidR="00ED0CAC" w:rsidRPr="004B0C4D" w:rsidRDefault="00D81694"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הסעיף עוסק בשלב המכרזי של ההתקשרות. ככל ובשלב זה יחולו שינויים בדרישות המכרז בכפוף לדיני המכרזים יעודכנו המציעים בהתאם. </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98</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סעיף 0.7.10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האמור יוגבל באופן שאם המשרד מעוניין לבצע תחזוקה באופן עצמאי ומעוניין לעשות שימוש בעובדי מלם, יבוצע זאת ישירות דרך מלם לפי מחיר של זמן וחומר.  נבקש כי המשרד לא יהיה רשאי להעסיק את עובדי מלם באופן ישיר לאורך כל תקופת הפרוייקט ובמשך 12 חודשים מסיום העסקת כל אחד מהעובדים בפרוייקט במלם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22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99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0.9.5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להבהיר כי האמור בסעיף הינו בכפוף לדיני המכרזים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הדבר ברור.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 קודם מטעמכם (מכרז  16/2013), נבקש להבהיר כי דרישות המזמין ומי מטעמו יהיו בהתאם לתנאי ההסכם והמכרז.</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ברורה כוונת שאלה זאת</w:t>
            </w:r>
            <w:r w:rsidR="00F92BFF" w:rsidRPr="004B0C4D">
              <w:rPr>
                <w:rFonts w:asciiTheme="minorBidi" w:hAnsiTheme="minorBidi" w:cstheme="minorBidi" w:hint="cs"/>
                <w:spacing w:val="18"/>
                <w:sz w:val="24"/>
                <w:rtl/>
              </w:rPr>
              <w:t xml:space="preserve"> והסעיף המדובר.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0.12.2</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אישור לחשבונית יינתן בתוך 10 ימים ממועד קבלתו במשרד.</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מקובל. </w:t>
            </w:r>
            <w:r w:rsidR="00ED0CAC" w:rsidRPr="004B0C4D">
              <w:rPr>
                <w:rFonts w:asciiTheme="minorBidi" w:hAnsiTheme="minorBidi" w:cstheme="minorBidi" w:hint="cs"/>
                <w:spacing w:val="18"/>
                <w:sz w:val="24"/>
                <w:rtl/>
              </w:rPr>
              <w:t xml:space="preserve">המשרד עובד בהתאם </w:t>
            </w:r>
            <w:r w:rsidRPr="004B0C4D">
              <w:rPr>
                <w:rFonts w:asciiTheme="minorBidi" w:hAnsiTheme="minorBidi" w:cstheme="minorBidi" w:hint="cs"/>
                <w:spacing w:val="18"/>
                <w:sz w:val="24"/>
                <w:rtl/>
              </w:rPr>
              <w:t>ל</w:t>
            </w:r>
            <w:r w:rsidR="00ED0CAC" w:rsidRPr="004B0C4D">
              <w:rPr>
                <w:rFonts w:asciiTheme="minorBidi" w:hAnsiTheme="minorBidi" w:cstheme="minorBidi" w:hint="cs"/>
                <w:spacing w:val="18"/>
                <w:sz w:val="24"/>
                <w:rtl/>
              </w:rPr>
              <w:t>נוהלי החשכ"ל</w:t>
            </w:r>
            <w:r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102</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0.13.1, 3.1.5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כי יובהר כי במקרה בו ההחלפה נכפתה על הספק עקב התפטרות / מחלה / כל סיבה אחרת שאינה בשליטת או ביוזמת הספק: (א) לא יידרש הספק לקבל את הסכמת המזמין לעצם ההחלפה, </w:t>
            </w:r>
            <w:r w:rsidRPr="004B0C4D">
              <w:rPr>
                <w:rFonts w:asciiTheme="minorBidi" w:hAnsiTheme="minorBidi"/>
                <w:sz w:val="24"/>
                <w:szCs w:val="24"/>
                <w:rtl/>
              </w:rPr>
              <w:lastRenderedPageBreak/>
              <w:t xml:space="preserve">אלא רק את הסכמת המזמין בנושא זהות המועמד להחליפו; (ב) חובת הספק תהיה להודיע למזמין מיד עם היוודע לו על עזיבת העובד (מאחר והספק אינו יכול לתת התראה של 45 יום מראש במצב כזה כיון שההודעה מוקדמת של העובד על פי חוק הינה 30 יום). </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 דבר המסור לשיקול דעת המשרד בהתאם לנסיבות.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5.6.1</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אישור מנהל הפרויקט מטעם המשרד יינתן לא יאוחר מ – 10 ימים מהמועד בו יודיע הספק על סיום אבן הדרך הרלבנטי.</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המשרד יעשה מאמץ לאשר את שלבי אבני הדרך בהקדם האפשרי.</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5.8 ,5.10</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 נבקש להבהיר כי האחריות על פיתוחים תחל מייד לאחר מעבר מבחני הקבלה בהצלחה או מועד הפעלת המערכת, במוקדם מהשניים.  לא סביר כי במידה ולא ימסר אישור בכתב והמערכת תופעל, לא תחל האחריות.  לחלופין, אין זה הגיוני שבמידה והמערכת עמדה מבחני הקבלה ולא ניתן אישור בכתב, האחריות לא תחל.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r w:rsidR="00F92BFF" w:rsidRPr="004B0C4D">
              <w:rPr>
                <w:rFonts w:asciiTheme="minorBidi" w:hAnsiTheme="minorBidi" w:cstheme="minorBidi" w:hint="cs"/>
                <w:spacing w:val="18"/>
                <w:sz w:val="24"/>
                <w:rtl/>
              </w:rPr>
              <w:t xml:space="preserve"> רק</w:t>
            </w:r>
            <w:r w:rsidRPr="004B0C4D">
              <w:rPr>
                <w:rFonts w:asciiTheme="minorBidi" w:hAnsiTheme="minorBidi" w:cstheme="minorBidi" w:hint="cs"/>
                <w:spacing w:val="18"/>
                <w:sz w:val="24"/>
                <w:rtl/>
              </w:rPr>
              <w:t xml:space="preserve"> כי אחריות על המערכת\פיתוחים תחל עם קבלת אישור או הפעלת בסביבת היצור.</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סעיף 5.10</w:t>
            </w:r>
          </w:p>
          <w:p w:rsidR="00ED0CAC" w:rsidRPr="004B0C4D" w:rsidRDefault="00ED0CAC" w:rsidP="004B0C4D">
            <w:pPr>
              <w:pStyle w:val="ab"/>
              <w:numPr>
                <w:ilvl w:val="0"/>
                <w:numId w:val="8"/>
              </w:numPr>
              <w:spacing w:line="288" w:lineRule="auto"/>
              <w:jc w:val="both"/>
              <w:rPr>
                <w:rFonts w:asciiTheme="minorBidi" w:hAnsiTheme="minorBidi"/>
                <w:sz w:val="24"/>
                <w:szCs w:val="24"/>
              </w:rPr>
            </w:pPr>
            <w:r w:rsidRPr="004B0C4D">
              <w:rPr>
                <w:rFonts w:asciiTheme="minorBidi" w:hAnsiTheme="minorBidi"/>
                <w:sz w:val="24"/>
                <w:szCs w:val="24"/>
                <w:rtl/>
              </w:rPr>
              <w:t>כפי שכבר אישרתם במכרז קודם מטעמכם (מכרז  16/2013), נבקש כי קבלת הפיתוח/שו"ש תחול במועד המוקדם מבין השניים: (א) חלוף 30 יום מהמועד בו נמסר המודול על ידי הספק לצורך ביצוע בדיקות הקבלה; (ב) מועד התקנת המודול/שו"ש בסביבת הייצור של המזמין.</w:t>
            </w:r>
          </w:p>
          <w:p w:rsidR="00ED0CAC" w:rsidRPr="004B0C4D" w:rsidRDefault="00ED0CAC" w:rsidP="004B0C4D">
            <w:pPr>
              <w:numPr>
                <w:ilvl w:val="0"/>
                <w:numId w:val="8"/>
              </w:numPr>
              <w:spacing w:line="288" w:lineRule="auto"/>
              <w:jc w:val="both"/>
              <w:rPr>
                <w:rFonts w:asciiTheme="minorBidi" w:hAnsiTheme="minorBidi"/>
                <w:sz w:val="24"/>
                <w:szCs w:val="24"/>
                <w:rtl/>
              </w:rPr>
            </w:pPr>
            <w:r w:rsidRPr="004B0C4D">
              <w:rPr>
                <w:rFonts w:asciiTheme="minorBidi" w:hAnsiTheme="minorBidi"/>
                <w:sz w:val="24"/>
                <w:szCs w:val="24"/>
                <w:rtl/>
              </w:rPr>
              <w:t>נבקש להבהיר כי תקופת האחריות תחל במועד קבלת הפיתוח/שו"ש כהגדרתה בהערתנו לעיל.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1. לא מקובל.</w:t>
            </w:r>
          </w:p>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2. ראה תשובה 104</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כללי חדש</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כי במהלך תקופת ההתקשרות עם הספק, ובמשך 12 חודשים לאחר סיומה, לא ישדל המזמין מי מנותני השירותים מטעם הספק להיות מועסקים במישרין ו/או בעקיפין על ידי המזמין ללא הסכמת הספק בכתב ומראש</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22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107</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3.1.3</w:t>
            </w:r>
          </w:p>
          <w:p w:rsidR="00ED0CAC" w:rsidRPr="004B0C4D" w:rsidRDefault="00ED0CAC" w:rsidP="004B0C4D">
            <w:pPr>
              <w:spacing w:line="288" w:lineRule="auto"/>
              <w:jc w:val="both"/>
              <w:rPr>
                <w:rFonts w:asciiTheme="minorBidi" w:hAnsiTheme="minorBidi"/>
                <w:sz w:val="24"/>
                <w:szCs w:val="24"/>
              </w:rPr>
            </w:pPr>
            <w:r w:rsidRPr="004B0C4D">
              <w:rPr>
                <w:rFonts w:asciiTheme="minorBidi" w:hAnsiTheme="minorBidi"/>
                <w:sz w:val="24"/>
                <w:szCs w:val="24"/>
                <w:rtl/>
              </w:rPr>
              <w:t xml:space="preserve">נבקשכם שיוחרגו מפורשות רישיונות למערכת </w:t>
            </w:r>
            <w:r w:rsidRPr="004B0C4D">
              <w:rPr>
                <w:rFonts w:asciiTheme="minorBidi" w:hAnsiTheme="minorBidi"/>
                <w:sz w:val="24"/>
                <w:szCs w:val="24"/>
              </w:rPr>
              <w:t>SAP</w:t>
            </w:r>
            <w:r w:rsidRPr="004B0C4D">
              <w:rPr>
                <w:rFonts w:asciiTheme="minorBidi" w:hAnsiTheme="minorBidi"/>
                <w:sz w:val="24"/>
                <w:szCs w:val="24"/>
                <w:rtl/>
              </w:rPr>
              <w:t xml:space="preserve"> אשר הסדרתם תהא באחריות וע"ח המשרד.</w:t>
            </w:r>
            <w:r w:rsidRPr="004B0C4D">
              <w:rPr>
                <w:rFonts w:asciiTheme="minorBidi" w:hAnsiTheme="minorBidi"/>
                <w:sz w:val="24"/>
                <w:szCs w:val="24"/>
              </w:rPr>
              <w:t xml:space="preserve"> </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108</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3.1.4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נבקש להבהיר כי ככל שמדובר בגרסאות תוכנה אשר תפקידן לתקן תקלות במערכת אך אינן מוסיפים לה פונקציונאליות חדשה, תבוצע התקנתן ללא תמורה, </w:t>
            </w:r>
            <w:r w:rsidRPr="004B0C4D">
              <w:rPr>
                <w:rFonts w:asciiTheme="minorBidi" w:hAnsiTheme="minorBidi"/>
                <w:sz w:val="24"/>
                <w:szCs w:val="24"/>
                <w:rtl/>
              </w:rPr>
              <w:lastRenderedPageBreak/>
              <w:t>אולם הטמעת גרסה חדשה אשר מוסיפה פונקציונאליות חדשה, תבוצע כשו"ש וזאת לאור כמות שעות העבודה הכרוכה בהטמעה של גרסה שכזו (שגם מחייבת שינוי בתצורת חומרה ושדרוג תוכנות אחרות ברוב המקרים).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z w:val="24"/>
                <w:rtl/>
              </w:rPr>
              <w:lastRenderedPageBreak/>
              <w:t>למען הסר ספק, חלק מהשינויים ושיפורים כולל פיתוחים חדשים</w:t>
            </w:r>
            <w:r w:rsidR="00CA54B8" w:rsidRPr="004B0C4D">
              <w:rPr>
                <w:rFonts w:asciiTheme="minorBidi" w:hAnsiTheme="minorBidi" w:cstheme="minorBidi" w:hint="cs"/>
                <w:sz w:val="24"/>
                <w:rtl/>
              </w:rPr>
              <w:t>, שדרוגים</w:t>
            </w:r>
            <w:r w:rsidRPr="004B0C4D">
              <w:rPr>
                <w:rFonts w:asciiTheme="minorBidi" w:hAnsiTheme="minorBidi" w:cstheme="minorBidi" w:hint="cs"/>
                <w:sz w:val="24"/>
                <w:rtl/>
              </w:rPr>
              <w:t xml:space="preserve"> והתקנות</w:t>
            </w:r>
            <w:r w:rsidRPr="004B0C4D">
              <w:rPr>
                <w:rFonts w:asciiTheme="minorBidi" w:hAnsiTheme="minorBidi" w:cstheme="minorBidi"/>
                <w:sz w:val="24"/>
                <w:rtl/>
              </w:rPr>
              <w:t xml:space="preserve"> </w:t>
            </w:r>
            <w:r w:rsidR="00CC48DE" w:rsidRPr="004B0C4D">
              <w:rPr>
                <w:rFonts w:asciiTheme="minorBidi" w:hAnsiTheme="minorBidi" w:cstheme="minorBidi" w:hint="cs"/>
                <w:sz w:val="24"/>
                <w:rtl/>
              </w:rPr>
              <w:t xml:space="preserve">יבוצעו </w:t>
            </w:r>
            <w:r w:rsidRPr="004B0C4D">
              <w:rPr>
                <w:rFonts w:asciiTheme="minorBidi" w:hAnsiTheme="minorBidi" w:cstheme="minorBidi"/>
                <w:sz w:val="24"/>
                <w:rtl/>
              </w:rPr>
              <w:t xml:space="preserve">במסגרת </w:t>
            </w:r>
            <w:r w:rsidR="00CC48DE" w:rsidRPr="004B0C4D">
              <w:rPr>
                <w:rFonts w:asciiTheme="minorBidi" w:hAnsiTheme="minorBidi" w:cstheme="minorBidi" w:hint="cs"/>
                <w:sz w:val="24"/>
                <w:rtl/>
              </w:rPr>
              <w:lastRenderedPageBreak/>
              <w:t xml:space="preserve">היקף שעות </w:t>
            </w:r>
            <w:r w:rsidR="00CC48DE" w:rsidRPr="004B0C4D">
              <w:rPr>
                <w:rFonts w:asciiTheme="minorBidi" w:hAnsiTheme="minorBidi" w:cstheme="minorBidi"/>
                <w:sz w:val="24"/>
                <w:rtl/>
              </w:rPr>
              <w:t>התחזוקה</w:t>
            </w:r>
            <w:r w:rsidR="00CC48DE" w:rsidRPr="004B0C4D">
              <w:rPr>
                <w:rFonts w:asciiTheme="minorBidi" w:hAnsiTheme="minorBidi" w:cstheme="minorBidi" w:hint="cs"/>
                <w:sz w:val="24"/>
                <w:rtl/>
              </w:rPr>
              <w:t>.</w:t>
            </w:r>
            <w:r w:rsidRPr="004B0C4D">
              <w:rPr>
                <w:rFonts w:asciiTheme="minorBidi" w:hAnsiTheme="minorBidi" w:cstheme="minorBidi"/>
                <w:sz w:val="24"/>
                <w:rtl/>
              </w:rPr>
              <w:t xml:space="preserve"> </w:t>
            </w:r>
            <w:r w:rsidR="00C439D3" w:rsidRPr="004B0C4D">
              <w:rPr>
                <w:rFonts w:asciiTheme="minorBidi" w:hAnsiTheme="minorBidi" w:cstheme="minorBidi" w:hint="cs"/>
                <w:sz w:val="24"/>
                <w:rtl/>
              </w:rPr>
              <w:t>המשרד לפי אופי המשימה הדרושה והיקפה יחליט האם המשימה תשולם באופן שעתי ע"ח שעות התחזוקה או כפיתוח נפרד לו ידרש הספק להגיש הצעת מחיר.</w:t>
            </w:r>
            <w:r w:rsidR="00CA54B8" w:rsidRPr="004B0C4D">
              <w:rPr>
                <w:rFonts w:hint="cs"/>
                <w:rtl/>
              </w:rPr>
              <w:t xml:space="preserve"> </w:t>
            </w:r>
            <w:r w:rsidR="00CA54B8" w:rsidRPr="004B0C4D">
              <w:rPr>
                <w:rFonts w:asciiTheme="minorBidi" w:hAnsiTheme="minorBidi" w:cs="Arial" w:hint="cs"/>
                <w:spacing w:val="18"/>
                <w:sz w:val="24"/>
                <w:rtl/>
              </w:rPr>
              <w:t>תשלום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שיבוצע</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בהתאם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למסגרת</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שעות</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התחזוקה</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בכל</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מקרה</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ישולם</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לפי</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ביצוע</w:t>
            </w:r>
            <w:r w:rsidR="00CA54B8" w:rsidRPr="004B0C4D">
              <w:rPr>
                <w:rFonts w:asciiTheme="minorBidi" w:hAnsiTheme="minorBidi" w:cs="Arial"/>
                <w:spacing w:val="18"/>
                <w:sz w:val="24"/>
                <w:rtl/>
              </w:rPr>
              <w:t xml:space="preserve"> </w:t>
            </w:r>
            <w:r w:rsidR="00CA54B8" w:rsidRPr="004B0C4D">
              <w:rPr>
                <w:rFonts w:asciiTheme="minorBidi" w:hAnsiTheme="minorBidi" w:cs="Arial" w:hint="cs"/>
                <w:spacing w:val="18"/>
                <w:sz w:val="24"/>
                <w:rtl/>
              </w:rPr>
              <w:t>בפועל</w:t>
            </w:r>
            <w:r w:rsidR="00CA54B8"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109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3.3.4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לקבוע תקרת פיצוי מוסכם לנושא המפורט בסעיף בשיעור שלא יעלה על 5% מהתמורה שנקבעה לשם ביצוע השירותים, ולהחילו רק לאחר מתן תקופת גרייס סבירה.</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5.5, 5.5</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 קודם מטעמכם (מכרז  16/2013) ולאור העובדה כי הספק צריך למצוא מועמד חלופי אשר עומד בדרישות התפקיד וכן לערוך לו חפיפה, נבקש כי לספק תינתן שהות של 14 יום להעמיד מחליף.</w:t>
            </w:r>
          </w:p>
        </w:tc>
        <w:tc>
          <w:tcPr>
            <w:tcW w:w="3544" w:type="dxa"/>
          </w:tcPr>
          <w:p w:rsidR="00ED0CAC" w:rsidRPr="004B0C4D" w:rsidRDefault="00F92BF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הבהרה 52</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6</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להכפיף לסעיף 16.</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בנוסף, למעט התראה, אין ביכולת הספק לחייב את המשרד לרכוש רישיונות ולכן לא הגיוני להטיל זאת על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 באחריות כל צד לחדש את הרישיונות שברשותו.</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112</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9.7</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כפי שכבר אישרתם במכרז קודם מטעמכם (מכרז  16/2013) ובהתאם לקבוע בהוראת תכ"ם מס' 7.7.1, נבקש כי לא תתקבל החלטה בדבר חילוט ערבות, אלא לאחר שניתנה לספק הזדמנות להשמיע טענותיו.</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113</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 לקבוע תקרת פיצוי מוסכם בשיעור שלא יעלה על 10% מהתמורה שנקבעה לשם ביצוע השירותים, ולהחילו רק לאחר מתן תקופת גרייס סבירה.</w:t>
            </w:r>
          </w:p>
          <w:p w:rsidR="00ED0CAC" w:rsidRPr="004B0C4D" w:rsidRDefault="00ED0CAC" w:rsidP="004B0C4D">
            <w:pPr>
              <w:jc w:val="both"/>
              <w:rPr>
                <w:rFonts w:asciiTheme="minorBidi" w:hAnsiTheme="minorBidi"/>
                <w:sz w:val="24"/>
                <w:szCs w:val="24"/>
                <w:rtl/>
              </w:rPr>
            </w:pPr>
          </w:p>
          <w:p w:rsidR="00ED0CAC" w:rsidRPr="004B0C4D" w:rsidRDefault="00ED0CAC" w:rsidP="004B0C4D">
            <w:pPr>
              <w:spacing w:line="276" w:lineRule="auto"/>
              <w:jc w:val="both"/>
              <w:rPr>
                <w:rFonts w:asciiTheme="minorBidi" w:hAnsiTheme="minorBidi"/>
                <w:sz w:val="24"/>
                <w:szCs w:val="24"/>
                <w:rtl/>
              </w:rPr>
            </w:pPr>
            <w:r w:rsidRPr="004B0C4D">
              <w:rPr>
                <w:rFonts w:asciiTheme="minorBidi" w:hAnsiTheme="minorBidi"/>
                <w:sz w:val="24"/>
                <w:szCs w:val="24"/>
                <w:rtl/>
              </w:rPr>
              <w:t>יצוין כי סכומי הקנסות המפורטים בס"ק 11.1, 11.2, 11.5, 11.7, 11.8, 11.9 אינם סבירים ואינם פרופורציונאליים, ולכן נבקש כי סכומים אלו יופחתו משמעותית ויעמדו כחלק יחסי מהתמורה המגיעה לספק מכוח פרויקט זה.</w:t>
            </w:r>
          </w:p>
        </w:tc>
        <w:tc>
          <w:tcPr>
            <w:tcW w:w="3544" w:type="dxa"/>
          </w:tcPr>
          <w:p w:rsidR="00ED0CAC" w:rsidRPr="004B0C4D" w:rsidRDefault="00CA54B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114</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14.4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אנא הבהירו מה הכוונה במילה "נבדקים" בשורה הראשונה.</w:t>
            </w:r>
          </w:p>
        </w:tc>
        <w:tc>
          <w:tcPr>
            <w:tcW w:w="3544" w:type="dxa"/>
          </w:tcPr>
          <w:p w:rsidR="00ED0CAC" w:rsidRPr="004B0C4D" w:rsidRDefault="0077194A"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נבדקים, הכוונה פרטי לקוחות מתוך המערכת</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115</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16.1</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בנוסף לאמור בסעיף, נבקש להבהיר כי תקרת אחריות הספק לנזקים לא תעלה בכל מקרה על סך התמורה ששולמה לו בפועל מכח הסכם זה ב- 12 החודשים אשר קדמו למועד היווצרות עילת התביעה.</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כמו כן נבקש להבהיר כי אין באמור בסעיף כדי לשחרר את המזמין ו/או מי מטעמו מהחבות המוטלת עליהם על פי דין.</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116</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16.2</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באשר לתנאי השיפוי, נבקש לקבוע כי השיפוי יעשה על פי פס"ד חלוט ובכפוף לכך ש: (1) מסמכי התביעה או הדרישה יועברו לספק מיד עם קבלתם אצל המזמין; (2) תינתן לספק אפשרות לנהל את קו ההגנה של עצמו (בין היתר על ידי מינוי יועץ משפטי מטעמו); (3) לא ייחתם על ידי המזמין כל הסכם פשרה עם התובע, ללא הסכמת הספק בכתב ומראש.</w:t>
            </w:r>
          </w:p>
        </w:tc>
        <w:tc>
          <w:tcPr>
            <w:tcW w:w="3544" w:type="dxa"/>
          </w:tcPr>
          <w:p w:rsidR="00ED0CAC" w:rsidRPr="004B0C4D" w:rsidRDefault="0077194A"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כאמור במסמכי המכרז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רק 2 מקובל. לעניין 1 - יעשה מאמץ כי מיד עם קבלת מסמכי התביעה ככל ויהיו המסמכים יועברו מיידית לספק.</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117</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לשנות נוסח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הספק מתחייב לרכוש אצל מבטח מורשה את כל הביטוחים המפורטים בזה, לטובתו ולטובת מדינת ישראל – משרד הבריאות</w:t>
            </w:r>
            <w:r w:rsidRPr="004B0C4D">
              <w:rPr>
                <w:rFonts w:asciiTheme="minorBidi" w:hAnsiTheme="minorBidi"/>
                <w:sz w:val="24"/>
                <w:szCs w:val="24"/>
              </w:rPr>
              <w:t xml:space="preserve"> </w:t>
            </w:r>
            <w:r w:rsidRPr="004B0C4D">
              <w:rPr>
                <w:rFonts w:asciiTheme="minorBidi" w:hAnsiTheme="minorBidi"/>
                <w:sz w:val="24"/>
                <w:szCs w:val="24"/>
                <w:rtl/>
              </w:rPr>
              <w:t xml:space="preserve"> בהתאם להרחבי השיפוי שלהלן ולהציג אישור ביטוח למשרד הבריאות כשהם כוללים את כל הכיסויים והתנאים הנדרשים להלן כאשר גבולות האחריות לא יפחתו מהמצוין להלן</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118</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ג'</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ולהוסיף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 xml:space="preserve">- אחריות צולבת - </w:t>
            </w:r>
            <w:r w:rsidRPr="004B0C4D">
              <w:rPr>
                <w:rFonts w:asciiTheme="minorBidi" w:hAnsiTheme="minorBidi"/>
                <w:sz w:val="24"/>
                <w:szCs w:val="24"/>
              </w:rPr>
              <w:t>Cross  Liability</w:t>
            </w:r>
            <w:r w:rsidRPr="004B0C4D">
              <w:rPr>
                <w:rFonts w:asciiTheme="minorBidi" w:hAnsiTheme="minorBidi"/>
                <w:sz w:val="24"/>
                <w:szCs w:val="24"/>
                <w:rtl/>
              </w:rPr>
              <w:t xml:space="preserve"> אולם ביטוח אחריות מקצועית אינו מכסה את אחריות מדינת ישראל  -משרד הבריאות כלפי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119</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ד'</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בכל מקרה של צמצום או ביטול הביטוח ע"י אחד הצדדים במשך תקופת הביטוח לא יהיה להם כל תוקף אלא, אם ניתנה על כך הודעה מוקדמת של 60 יום לפחות במכתב רשום לחשב  משרד הבריאות בירושלים.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120</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 סעיף 16.4 ד'</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lastRenderedPageBreak/>
              <w:t>המבטח מוותר על כל זכות שיבוב, תביעה, השתתפות או חזרה כלפי מדינת ישראל – משרד הבריאות ועובדיהם, ובלבד שהוויתור לא יחול לטובת אדם שגרם  לנזק בזדון</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lastRenderedPageBreak/>
              <w:t>121</w:t>
            </w:r>
          </w:p>
        </w:tc>
        <w:tc>
          <w:tcPr>
            <w:tcW w:w="5088" w:type="dxa"/>
          </w:tcPr>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נספח ב'2-אישור קיום ביטוחים</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ביחס לכלל גבולות האחריות שצוינו באישור הביטוח מבוקש כי לאחר המילים: "לתקופת הביטוח" תימחק המילה: "(שנה)".</w:t>
            </w:r>
          </w:p>
          <w:p w:rsidR="00ED0CAC" w:rsidRPr="004B0C4D" w:rsidRDefault="00ED0CAC" w:rsidP="004B0C4D">
            <w:pPr>
              <w:spacing w:line="288" w:lineRule="auto"/>
              <w:jc w:val="both"/>
              <w:rPr>
                <w:rFonts w:asciiTheme="minorBidi" w:hAnsiTheme="minorBidi"/>
                <w:sz w:val="24"/>
                <w:szCs w:val="24"/>
                <w:rtl/>
              </w:rPr>
            </w:pP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122</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נספח ב'2-אישור קיום ביטוחים</w:t>
            </w:r>
          </w:p>
          <w:p w:rsidR="00ED0CAC" w:rsidRPr="004B0C4D" w:rsidRDefault="00ED0CAC" w:rsidP="004B0C4D">
            <w:pPr>
              <w:spacing w:line="288" w:lineRule="auto"/>
              <w:jc w:val="both"/>
              <w:rPr>
                <w:rFonts w:asciiTheme="minorBidi" w:hAnsiTheme="minorBidi"/>
                <w:sz w:val="24"/>
                <w:szCs w:val="24"/>
                <w:rtl/>
              </w:rPr>
            </w:pPr>
            <w:r w:rsidRPr="004B0C4D">
              <w:rPr>
                <w:rFonts w:asciiTheme="minorBidi" w:hAnsiTheme="minorBidi"/>
                <w:sz w:val="24"/>
                <w:szCs w:val="24"/>
                <w:rtl/>
              </w:rPr>
              <w:t>נבקשכם לעדכן הסעיף ולהוסיף :</w:t>
            </w:r>
          </w:p>
          <w:p w:rsidR="00ED0CAC" w:rsidRPr="004B0C4D" w:rsidRDefault="00ED0CAC" w:rsidP="004B0C4D">
            <w:pPr>
              <w:jc w:val="both"/>
              <w:rPr>
                <w:rFonts w:asciiTheme="minorBidi" w:hAnsiTheme="minorBidi"/>
                <w:sz w:val="24"/>
                <w:szCs w:val="24"/>
                <w:rtl/>
              </w:rPr>
            </w:pPr>
            <w:r w:rsidRPr="004B0C4D">
              <w:rPr>
                <w:rFonts w:asciiTheme="minorBidi" w:hAnsiTheme="minorBidi"/>
                <w:sz w:val="24"/>
                <w:szCs w:val="24"/>
                <w:rtl/>
              </w:rPr>
              <w:t xml:space="preserve">- אחריות צולבת - </w:t>
            </w:r>
            <w:r w:rsidRPr="004B0C4D">
              <w:rPr>
                <w:rFonts w:asciiTheme="minorBidi" w:hAnsiTheme="minorBidi"/>
                <w:sz w:val="24"/>
                <w:szCs w:val="24"/>
              </w:rPr>
              <w:t>Cross  Liability</w:t>
            </w:r>
            <w:r w:rsidRPr="004B0C4D">
              <w:rPr>
                <w:rFonts w:asciiTheme="minorBidi" w:hAnsiTheme="minorBidi"/>
                <w:sz w:val="24"/>
                <w:szCs w:val="24"/>
                <w:rtl/>
              </w:rPr>
              <w:t xml:space="preserve"> אולם ביטוח אחריות מקצועית אינו מכסה את אחריות מדינת ישראל  -משרד הבריאות כלפי הספק.</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123</w:t>
            </w:r>
          </w:p>
        </w:tc>
        <w:tc>
          <w:tcPr>
            <w:tcW w:w="5088" w:type="dxa"/>
          </w:tcPr>
          <w:p w:rsidR="00ED0CAC" w:rsidRPr="004B0C4D" w:rsidRDefault="00ED0CAC" w:rsidP="004B0C4D">
            <w:pPr>
              <w:pStyle w:val="Normal1"/>
              <w:spacing w:after="120" w:line="276" w:lineRule="auto"/>
              <w:ind w:left="0"/>
              <w:jc w:val="left"/>
              <w:rPr>
                <w:rFonts w:asciiTheme="minorBidi" w:hAnsiTheme="minorBidi" w:cstheme="minorBidi"/>
                <w:sz w:val="24"/>
                <w:rtl/>
              </w:rPr>
            </w:pPr>
            <w:r w:rsidRPr="004B0C4D">
              <w:rPr>
                <w:rFonts w:asciiTheme="minorBidi" w:hAnsiTheme="minorBidi" w:cstheme="minorBidi"/>
                <w:sz w:val="24"/>
                <w:rtl/>
              </w:rPr>
              <w:t>נספח ב'2-אישור קיום ביטוחים</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נבקשכם לעדכן הסעיף כדלהלן :</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בכל מקרה של צמצום או ביטול הביטוח  במשך תקופת הביטוח ע"י אחד הצדדים לא יהיה להם כל תוקף אלא אם ניתנה על  ידינו הודעה מוקדמת של  60  יום לפחות במכתב רשום לחשב הבריאות בירושלים וכן מבוקש כי תיווסף סיפא: "בכפוף להמצאת כתובת למשלוח מכתבים רשומים".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sz w:val="24"/>
                <w:szCs w:val="24"/>
                <w:rtl/>
              </w:rPr>
              <w:t>124</w:t>
            </w:r>
          </w:p>
        </w:tc>
        <w:tc>
          <w:tcPr>
            <w:tcW w:w="5088" w:type="dxa"/>
          </w:tcPr>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z w:val="24"/>
                <w:szCs w:val="24"/>
                <w:rtl/>
              </w:rPr>
              <w:t xml:space="preserve">סעיף 0.2.3 - </w:t>
            </w:r>
            <w:r w:rsidRPr="004B0C4D">
              <w:rPr>
                <w:rFonts w:asciiTheme="minorBidi" w:hAnsiTheme="minorBidi"/>
                <w:spacing w:val="18"/>
                <w:sz w:val="24"/>
                <w:szCs w:val="24"/>
                <w:rtl/>
              </w:rPr>
              <w:t>אנו מבקשים לקיים סבב שאלות נוסף, שבוע לאחר החזרת התשובות לסבב שאלות זה.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ינתן מענה </w:t>
            </w:r>
            <w:r w:rsidRPr="004B0C4D">
              <w:rPr>
                <w:rFonts w:asciiTheme="minorBidi" w:hAnsiTheme="minorBidi" w:cstheme="minorBidi" w:hint="cs"/>
                <w:b/>
                <w:bCs/>
                <w:spacing w:val="18"/>
                <w:sz w:val="24"/>
                <w:u w:val="single"/>
                <w:rtl/>
              </w:rPr>
              <w:t>רק</w:t>
            </w:r>
            <w:r w:rsidRPr="004B0C4D">
              <w:rPr>
                <w:rFonts w:asciiTheme="minorBidi" w:hAnsiTheme="minorBidi" w:cstheme="minorBidi" w:hint="cs"/>
                <w:spacing w:val="18"/>
                <w:sz w:val="24"/>
                <w:rtl/>
              </w:rPr>
              <w:t xml:space="preserve"> לשאלות המשך על שאלות שכבר נשאלו. בקשה להארכת מועד להגשת שאלות הבהרה צריך היה להעביר טרם המועד המקורי.</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z w:val="24"/>
                <w:rtl/>
              </w:rPr>
              <w:t xml:space="preserve">סעיף 0.2.3 - </w:t>
            </w:r>
            <w:r w:rsidRPr="004B0C4D">
              <w:rPr>
                <w:rFonts w:asciiTheme="minorBidi" w:hAnsiTheme="minorBidi" w:cstheme="minorBidi"/>
                <w:spacing w:val="18"/>
                <w:sz w:val="24"/>
                <w:rtl/>
              </w:rPr>
              <w:t>לוחות הזמנים להגשת המענה למכרז קצרים ביותר ובמיוחד שכללו את תקופת החגים.</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אנו כחברה בינלאומית נדרשים כחלק מנהלי העבודה, לבצע תהליך בקרה ואישור מול הנהלת החברה בחו"ל.</w:t>
            </w:r>
          </w:p>
          <w:p w:rsidR="00ED0CAC" w:rsidRPr="004B0C4D" w:rsidRDefault="00ED0CAC" w:rsidP="004B0C4D">
            <w:pPr>
              <w:spacing w:line="360" w:lineRule="auto"/>
              <w:jc w:val="both"/>
              <w:rPr>
                <w:rFonts w:asciiTheme="minorBidi" w:hAnsiTheme="minorBidi"/>
                <w:sz w:val="24"/>
                <w:szCs w:val="24"/>
                <w:rtl/>
              </w:rPr>
            </w:pPr>
            <w:r w:rsidRPr="004B0C4D">
              <w:rPr>
                <w:rFonts w:asciiTheme="minorBidi" w:hAnsiTheme="minorBidi"/>
                <w:spacing w:val="18"/>
                <w:sz w:val="24"/>
                <w:szCs w:val="24"/>
                <w:rtl/>
              </w:rPr>
              <w:t xml:space="preserve">ע"מ שנוכל לתכנן ולאשר מענה מקצועי </w:t>
            </w:r>
            <w:r w:rsidRPr="004B0C4D">
              <w:rPr>
                <w:rFonts w:asciiTheme="minorBidi" w:hAnsiTheme="minorBidi"/>
                <w:sz w:val="24"/>
                <w:szCs w:val="24"/>
              </w:rPr>
              <w:t>HP</w:t>
            </w:r>
            <w:r w:rsidRPr="004B0C4D">
              <w:rPr>
                <w:rFonts w:asciiTheme="minorBidi" w:hAnsiTheme="minorBidi"/>
                <w:spacing w:val="18"/>
                <w:sz w:val="24"/>
                <w:szCs w:val="24"/>
                <w:rtl/>
              </w:rPr>
              <w:t xml:space="preserve"> </w:t>
            </w:r>
            <w:r w:rsidRPr="004B0C4D">
              <w:rPr>
                <w:rFonts w:asciiTheme="minorBidi" w:hAnsiTheme="minorBidi"/>
                <w:spacing w:val="18"/>
                <w:sz w:val="24"/>
                <w:szCs w:val="24"/>
                <w:rtl/>
              </w:rPr>
              <w:lastRenderedPageBreak/>
              <w:t>ואיכותי, אנו מבקשים דחיית מועד הגשת ההצעות כך שיעמוד על 15 ימי עבודה לכל הפחות לאחר מועד החזרת תשובות המשרד לשאלות המציעים.</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מועד הגשת ההצעות נדחה ליום 31.10.2013.</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126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16.3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היות וביטוח אחריות מקצועית נערך ע"י הספק בחו"ל ולגביו ניתן להמציא אישור ביטוח בנוסח המקובל אצל המבטח בחו"ל בלבד, ובשים לב לעובדה שלא ניתן לערוך בו שינויים, נבקש להוסיף בסיפת הסעיף את המלל הבא :"למרות האמור לעיל לעניין ביטוח אחריות מקצועית, הנערך ע"י הספק באמצעות מבטח בחו"ל, יומצא אישור ביטוח בנוסח המקובל אצל המבטח בחו"ל (</w:t>
            </w:r>
            <w:r w:rsidRPr="004B0C4D">
              <w:rPr>
                <w:rFonts w:asciiTheme="minorBidi" w:hAnsiTheme="minorBidi" w:cstheme="minorBidi"/>
                <w:spacing w:val="18"/>
                <w:sz w:val="24"/>
              </w:rPr>
              <w:t>ACCORD</w:t>
            </w:r>
            <w:r w:rsidRPr="004B0C4D">
              <w:rPr>
                <w:rFonts w:asciiTheme="minorBidi" w:hAnsiTheme="minorBidi" w:cstheme="minorBidi"/>
                <w:spacing w:val="18"/>
                <w:sz w:val="24"/>
                <w:rtl/>
              </w:rPr>
              <w:t>)</w:t>
            </w:r>
          </w:p>
        </w:tc>
        <w:tc>
          <w:tcPr>
            <w:tcW w:w="3544" w:type="dxa"/>
          </w:tcPr>
          <w:p w:rsidR="00263C88" w:rsidRPr="004B0C4D" w:rsidRDefault="00263C88" w:rsidP="004B0C4D">
            <w:pPr>
              <w:pStyle w:val="Normal1"/>
              <w:spacing w:before="100" w:beforeAutospacing="1" w:after="100" w:afterAutospacing="1" w:line="360" w:lineRule="auto"/>
              <w:rPr>
                <w:rFonts w:asciiTheme="minorBidi" w:hAnsiTheme="minorBidi" w:cs="Arial"/>
                <w:spacing w:val="18"/>
                <w:sz w:val="24"/>
                <w:rtl/>
              </w:rPr>
            </w:pPr>
            <w:r w:rsidRPr="004B0C4D">
              <w:rPr>
                <w:rFonts w:asciiTheme="minorBidi" w:hAnsiTheme="minorBidi" w:cs="Arial" w:hint="cs"/>
                <w:spacing w:val="18"/>
                <w:sz w:val="24"/>
                <w:rtl/>
              </w:rPr>
              <w:t>הבקשה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נדחית</w:t>
            </w:r>
            <w:r w:rsidRPr="004B0C4D">
              <w:rPr>
                <w:rFonts w:asciiTheme="minorBidi" w:hAnsiTheme="minorBidi" w:cs="Arial"/>
                <w:spacing w:val="18"/>
                <w:sz w:val="24"/>
                <w:rtl/>
              </w:rPr>
              <w:t xml:space="preserve">.  </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hint="cs"/>
                <w:spacing w:val="18"/>
                <w:sz w:val="24"/>
                <w:rtl/>
              </w:rPr>
              <w:t>אולם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ירשם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היה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ישראלית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חברה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בינלאומית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מוכרת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בקשת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יתיר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למסור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אישור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קיום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אחריות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מקצועית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הנערך</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w:t>
            </w:r>
            <w:r w:rsidRPr="004B0C4D">
              <w:rPr>
                <w:rFonts w:asciiTheme="minorBidi" w:hAnsiTheme="minorBidi" w:cs="Arial"/>
                <w:spacing w:val="18"/>
                <w:sz w:val="24"/>
                <w:rtl/>
              </w:rPr>
              <w:t>"</w:t>
            </w:r>
            <w:r w:rsidRPr="004B0C4D">
              <w:rPr>
                <w:rFonts w:asciiTheme="minorBidi" w:hAnsiTheme="minorBidi" w:cs="Arial" w:hint="cs"/>
                <w:spacing w:val="18"/>
                <w:sz w:val="24"/>
                <w:rtl/>
              </w:rPr>
              <w:t>י 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האם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הבינלאומית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בחברת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זרה</w:t>
            </w:r>
            <w:r w:rsidRPr="004B0C4D">
              <w:rPr>
                <w:rFonts w:asciiTheme="minorBidi" w:hAnsiTheme="minorBidi" w:cs="Arial"/>
                <w:spacing w:val="18"/>
                <w:sz w:val="24"/>
                <w:rtl/>
              </w:rPr>
              <w:t xml:space="preserve"> - </w:t>
            </w:r>
            <w:r w:rsidRPr="004B0C4D">
              <w:rPr>
                <w:rFonts w:asciiTheme="minorBidi" w:hAnsiTheme="minorBidi" w:cstheme="minorBidi"/>
                <w:spacing w:val="18"/>
                <w:sz w:val="24"/>
              </w:rPr>
              <w:t>CERTIFICATE OF INSURANCE</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שיאושר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ידי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שבו</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נכללים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התנאים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הבאים</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1.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כמבוטח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נוסף</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2.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מכסה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אחריות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שתוטל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המזמין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כלפי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צד</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שלישי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בגין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מעשה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או</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מחדל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הספק</w:t>
            </w:r>
            <w:r w:rsidRPr="004B0C4D">
              <w:rPr>
                <w:rFonts w:asciiTheme="minorBidi" w:hAnsiTheme="minorBidi" w:cs="Arial"/>
                <w:spacing w:val="18"/>
                <w:sz w:val="24"/>
                <w:rtl/>
              </w:rPr>
              <w:t>;</w:t>
            </w:r>
          </w:p>
          <w:p w:rsidR="00263C88"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3.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סעיף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ביטול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בהודעה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מוקדמת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w:t>
            </w:r>
            <w:r w:rsidRPr="004B0C4D">
              <w:rPr>
                <w:rFonts w:asciiTheme="minorBidi" w:hAnsiTheme="minorBidi" w:cs="Arial"/>
                <w:spacing w:val="18"/>
                <w:sz w:val="24"/>
                <w:rtl/>
              </w:rPr>
              <w:t xml:space="preserve"> 60 </w:t>
            </w:r>
            <w:r w:rsidRPr="004B0C4D">
              <w:rPr>
                <w:rFonts w:asciiTheme="minorBidi" w:hAnsiTheme="minorBidi" w:cs="Arial" w:hint="cs"/>
                <w:spacing w:val="18"/>
                <w:sz w:val="24"/>
                <w:rtl/>
              </w:rPr>
              <w:t>יום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שתימסר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r w:rsidRPr="004B0C4D">
              <w:rPr>
                <w:rFonts w:asciiTheme="minorBidi" w:hAnsiTheme="minorBidi" w:cs="Arial"/>
                <w:spacing w:val="18"/>
                <w:sz w:val="24"/>
                <w:rtl/>
              </w:rPr>
              <w:t>;</w:t>
            </w:r>
          </w:p>
          <w:p w:rsidR="00ED0CAC" w:rsidRPr="004B0C4D" w:rsidRDefault="00263C88" w:rsidP="004B0C4D">
            <w:pPr>
              <w:pStyle w:val="Normal1"/>
              <w:spacing w:before="100" w:beforeAutospacing="1" w:after="100" w:afterAutospacing="1" w:line="360" w:lineRule="auto"/>
              <w:rPr>
                <w:rFonts w:asciiTheme="minorBidi" w:hAnsiTheme="minorBidi" w:cstheme="minorBidi"/>
                <w:spacing w:val="18"/>
                <w:sz w:val="24"/>
                <w:rtl/>
              </w:rPr>
            </w:pPr>
            <w:r w:rsidRPr="004B0C4D">
              <w:rPr>
                <w:rFonts w:asciiTheme="minorBidi" w:hAnsiTheme="minorBidi" w:cs="Arial"/>
                <w:spacing w:val="18"/>
                <w:sz w:val="24"/>
                <w:rtl/>
              </w:rPr>
              <w:t xml:space="preserve">4.  </w:t>
            </w:r>
            <w:r w:rsidRPr="004B0C4D">
              <w:rPr>
                <w:rFonts w:asciiTheme="minorBidi" w:hAnsiTheme="minorBidi" w:cs="Arial" w:hint="cs"/>
                <w:spacing w:val="18"/>
                <w:sz w:val="24"/>
                <w:rtl/>
              </w:rPr>
              <w:t>הביטוח</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תנאי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בדבר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תחום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טריטוריאלי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וסעיף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שיפוט</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בינלאומי</w:t>
            </w:r>
            <w:r w:rsidRPr="004B0C4D">
              <w:rPr>
                <w:rFonts w:asciiTheme="minorBidi" w:hAnsiTheme="minorBidi" w:cs="Arial"/>
                <w:spacing w:val="18"/>
                <w:sz w:val="24"/>
                <w:rtl/>
              </w:rPr>
              <w:t>, (</w:t>
            </w:r>
            <w:r w:rsidRPr="004B0C4D">
              <w:rPr>
                <w:rFonts w:asciiTheme="minorBidi" w:hAnsiTheme="minorBidi" w:cs="Arial" w:hint="cs"/>
                <w:spacing w:val="18"/>
                <w:sz w:val="24"/>
                <w:rtl/>
              </w:rPr>
              <w:t>דין</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lastRenderedPageBreak/>
              <w:t>מקום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שיפוט</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לפי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הגשת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התביעה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הכוללים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גם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את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מדינת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ישראל</w:t>
            </w:r>
            <w:r w:rsidRPr="004B0C4D">
              <w:rPr>
                <w:rFonts w:asciiTheme="minorBidi" w:hAnsiTheme="minorBidi" w:cs="Arial"/>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127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ס"ק 3- נבקש לגרוע, לא ניתן לכלול במסגרת ביטוח אחריות מקצועית (הנערך בחו"ל) הרחבת שיפוי. </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מקובל </w:t>
            </w:r>
            <w:r w:rsidRPr="004B0C4D">
              <w:rPr>
                <w:rFonts w:asciiTheme="minorBidi" w:hAnsiTheme="minorBidi" w:cstheme="minorBidi"/>
                <w:spacing w:val="18"/>
                <w:sz w:val="24"/>
                <w:rtl/>
              </w:rPr>
              <w:t>–</w:t>
            </w:r>
            <w:r w:rsidRPr="004B0C4D">
              <w:rPr>
                <w:rFonts w:asciiTheme="minorBidi" w:hAnsiTheme="minorBidi" w:cstheme="minorBidi" w:hint="cs"/>
                <w:spacing w:val="18"/>
                <w:sz w:val="24"/>
                <w:rtl/>
              </w:rPr>
              <w:t xml:space="preserve"> ראה הבהרה 126.</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ס"ק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פוליסת אחריות מקצועית ע"ש הספק אינה כוללת כיסוי מרמה ואי יושר עובדים- הכיסוי קיים במסגרת פוליסת ה- </w:t>
            </w:r>
            <w:r w:rsidRPr="004B0C4D">
              <w:rPr>
                <w:rFonts w:asciiTheme="minorBidi" w:hAnsiTheme="minorBidi" w:cstheme="minorBidi"/>
                <w:spacing w:val="18"/>
                <w:sz w:val="24"/>
              </w:rPr>
              <w:t xml:space="preserve">crime </w:t>
            </w:r>
            <w:r w:rsidRPr="004B0C4D">
              <w:rPr>
                <w:rFonts w:asciiTheme="minorBidi" w:hAnsiTheme="minorBidi" w:cstheme="minorBidi"/>
                <w:spacing w:val="18"/>
                <w:sz w:val="24"/>
                <w:rtl/>
              </w:rPr>
              <w:t xml:space="preserve"> ע"ש הספק, לכן נבקש לגרוע המלל לעניין "מרמה ואי יושר עובדים" חלף כך ניתן יהיה להמציא אישור בדבר פוליסת ה- </w:t>
            </w:r>
            <w:r w:rsidRPr="004B0C4D">
              <w:rPr>
                <w:rFonts w:asciiTheme="minorBidi" w:hAnsiTheme="minorBidi" w:cstheme="minorBidi"/>
                <w:spacing w:val="18"/>
                <w:sz w:val="24"/>
              </w:rPr>
              <w:t xml:space="preserve">crime </w:t>
            </w:r>
            <w:r w:rsidRPr="004B0C4D">
              <w:rPr>
                <w:rFonts w:asciiTheme="minorBidi" w:hAnsiTheme="minorBidi" w:cstheme="minorBidi"/>
                <w:spacing w:val="18"/>
                <w:sz w:val="24"/>
                <w:rtl/>
              </w:rPr>
              <w:t xml:space="preserve"> ע"ש הספק.</w:t>
            </w:r>
          </w:p>
        </w:tc>
        <w:tc>
          <w:tcPr>
            <w:tcW w:w="3544" w:type="dxa"/>
          </w:tcPr>
          <w:p w:rsidR="00ED0CAC" w:rsidRPr="004B0C4D" w:rsidRDefault="003A2C89"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נהיה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מוכנים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לקבל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כתחליף</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הרחב</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שיפוי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לגבי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מרמה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ואי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יושר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עובדים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במסגרת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פוליסת</w:t>
            </w:r>
            <w:r w:rsidRPr="004B0C4D">
              <w:rPr>
                <w:rFonts w:asciiTheme="minorBidi" w:hAnsiTheme="minorBidi" w:cs="Arial"/>
                <w:spacing w:val="18"/>
                <w:sz w:val="24"/>
                <w:rtl/>
              </w:rPr>
              <w:t xml:space="preserve"> </w:t>
            </w:r>
            <w:r w:rsidRPr="004B0C4D">
              <w:rPr>
                <w:rFonts w:asciiTheme="minorBidi" w:hAnsiTheme="minorBidi" w:cstheme="minorBidi"/>
                <w:spacing w:val="18"/>
                <w:sz w:val="24"/>
              </w:rPr>
              <w:t>CRIME</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כאשר</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הכיסוי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הביטוחי</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מורחב</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לכסות</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גם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נזקים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לצדדים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שלישיים</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כולל</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למזמין.</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129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ס"ק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"הארכת תקופת גילוי ל- 6 חודשים" חלף זאת נוכל להתחייב במסגרת ההסכם להמשיך ולערוך הביטוח למשך שנתיים נוספות לאחר תום ההתקשרות.</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ס"ק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בדבר אחריות צולבת- היות ולא ניתן לכלול במסגרת הביטוח, הנערך בחו"ל, הרחב שיפוי, לא ניתן גם לכלול סעיף בדבר אחריות צולבת.</w:t>
            </w:r>
          </w:p>
        </w:tc>
        <w:tc>
          <w:tcPr>
            <w:tcW w:w="3544" w:type="dxa"/>
          </w:tcPr>
          <w:p w:rsidR="00ED0CAC" w:rsidRPr="004B0C4D" w:rsidRDefault="008F3D76"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ראה</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הבהרה</w:t>
            </w:r>
            <w:r w:rsidRPr="004B0C4D">
              <w:rPr>
                <w:rFonts w:asciiTheme="minorBidi" w:hAnsiTheme="minorBidi" w:cs="Arial"/>
                <w:spacing w:val="18"/>
                <w:sz w:val="24"/>
                <w:rtl/>
              </w:rPr>
              <w:t xml:space="preserve"> 126</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1 ג'</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 xml:space="preserve">ס"ק 5 – </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לגרוע את המלל: "תביעות הספק כלפי מדינת ישראל- משרד הבריאות"</w:t>
            </w:r>
          </w:p>
        </w:tc>
        <w:tc>
          <w:tcPr>
            <w:tcW w:w="3544" w:type="dxa"/>
          </w:tcPr>
          <w:p w:rsidR="00ED0CAC" w:rsidRPr="004B0C4D" w:rsidRDefault="00263C88"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132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ס"ק א-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ס"ק ב-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ס"ק ג- נבקש כי הסעיף לא יחול על פוליסת אחריות מקצועית</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ב 2-סעיף 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ו- נבקש כי הסעיף לא יחול על פוליסת אחריות מקצועית</w:t>
            </w:r>
          </w:p>
        </w:tc>
        <w:tc>
          <w:tcPr>
            <w:tcW w:w="3544" w:type="dxa"/>
          </w:tcPr>
          <w:p w:rsidR="00ED0CAC" w:rsidRPr="004B0C4D" w:rsidRDefault="003A2C89"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Arial" w:hint="cs"/>
                <w:spacing w:val="18"/>
                <w:sz w:val="24"/>
                <w:rtl/>
              </w:rPr>
              <w:t>לא</w:t>
            </w:r>
            <w:r w:rsidRPr="004B0C4D">
              <w:rPr>
                <w:rFonts w:asciiTheme="minorBidi" w:hAnsiTheme="minorBidi" w:cs="Arial"/>
                <w:spacing w:val="18"/>
                <w:sz w:val="24"/>
                <w:rtl/>
              </w:rPr>
              <w:t xml:space="preserve"> </w:t>
            </w:r>
            <w:r w:rsidRPr="004B0C4D">
              <w:rPr>
                <w:rFonts w:asciiTheme="minorBidi" w:hAnsiTheme="minorBidi" w:cs="Arial"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מבנה הצעת המחיר אינו מפרט את עלות תשתית הפיתוח וה- </w:t>
            </w:r>
            <w:r w:rsidRPr="004B0C4D">
              <w:rPr>
                <w:rFonts w:asciiTheme="minorBidi" w:hAnsiTheme="minorBidi" w:cstheme="minorBidi"/>
                <w:spacing w:val="18"/>
                <w:sz w:val="24"/>
              </w:rPr>
              <w:t>QA</w:t>
            </w:r>
            <w:r w:rsidRPr="004B0C4D">
              <w:rPr>
                <w:rFonts w:asciiTheme="minorBidi" w:hAnsiTheme="minorBidi" w:cstheme="minorBidi"/>
                <w:spacing w:val="18"/>
                <w:sz w:val="24"/>
                <w:rtl/>
              </w:rPr>
              <w:t>, היכן יש לפרט עלויות אלו? האם יש להעמיסן על עלות כח האדם?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סביבת פיתוח ומבדיקות הספק במשרדי הספק כוללים בהוצאות הספק, בדיקות במשרד הבריאות יבוצעו בעלות משרד הבריאות.</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0.2.5.3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נודה למחיקת סעיף זה שכן הוא מהווה פגיעה בלתי סבירה בעליל בעקרונות השוויון והשקיפות במכרזים ציבוריים במדינת ישראל.</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4</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138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0.2.6.13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אנא הבהירו כי ניתן לצרף גם מסמכים מאושרים כ"העתק נאמן למקור". הדבר נדרש בעיקר לטפסים כגון תעודת רישום ברשם החברות וכו'.</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ראה תשובה 5</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139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נודה למחיקת סעיף זה שכן הוא מהווה פגיעה בלתי סבירה בעליל בעקרונות השוויון והשקיפות במכרזים ציבוריים במדינת ישראל.</w:t>
            </w:r>
          </w:p>
        </w:tc>
        <w:tc>
          <w:tcPr>
            <w:tcW w:w="3544" w:type="dxa"/>
          </w:tcPr>
          <w:p w:rsidR="00ED0CAC" w:rsidRPr="004B0C4D" w:rsidRDefault="00804DA0"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ברור על איזה סעיף מדובר.</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נא התייחסותכם לרישיונות </w:t>
            </w:r>
            <w:r w:rsidRPr="004B0C4D">
              <w:rPr>
                <w:rFonts w:asciiTheme="minorBidi" w:hAnsiTheme="minorBidi" w:cstheme="minorBidi"/>
                <w:spacing w:val="18"/>
                <w:sz w:val="24"/>
              </w:rPr>
              <w:t xml:space="preserve">SAP </w:t>
            </w:r>
            <w:r w:rsidRPr="004B0C4D">
              <w:rPr>
                <w:rFonts w:asciiTheme="minorBidi" w:hAnsiTheme="minorBidi" w:cstheme="minorBidi"/>
                <w:spacing w:val="18"/>
                <w:sz w:val="24"/>
                <w:rtl/>
              </w:rPr>
              <w:t xml:space="preserve"> - האם כלולים ברישיונות התוכנה הבסיסית הנרכשים ע"י המשרד?</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17</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תקופת ההודעה מראש ל 30 ימים.</w:t>
            </w:r>
          </w:p>
        </w:tc>
        <w:tc>
          <w:tcPr>
            <w:tcW w:w="3544" w:type="dxa"/>
          </w:tcPr>
          <w:p w:rsidR="00ED0CAC" w:rsidRPr="004B0C4D" w:rsidRDefault="00C439D3"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לא ברור על איזה סעיף מדובר.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תחלופה של מעל 3 עובדים בשנה תאפשר למשרד לסיים את ההתקשרות, כל עוד עובדים אלה לא מוחלפים עקב התפטרותם.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r w:rsidR="00C439D3" w:rsidRPr="004B0C4D">
              <w:rPr>
                <w:rFonts w:asciiTheme="minorBidi" w:hAnsiTheme="minorBidi" w:cstheme="minorBidi" w:hint="cs"/>
                <w:spacing w:val="18"/>
                <w:sz w:val="24"/>
                <w:rtl/>
              </w:rPr>
              <w:t>. מדובר בשיקול דעת המשרד.</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3.1.9</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במסגרת פיתוחים ותוספות עתידיות, יתכן וידרשו בעלי תפקידים בכירים או אחרים שאינם מפורטים בנספח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כיצד יתומחרו בעלי תפקידים נוספים?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אנו מניחים שמקרים אלה יהיו בשוליים אך במי</w:t>
            </w:r>
            <w:r w:rsidR="00C439D3" w:rsidRPr="004B0C4D">
              <w:rPr>
                <w:rFonts w:asciiTheme="minorBidi" w:hAnsiTheme="minorBidi" w:cstheme="minorBidi" w:hint="cs"/>
                <w:spacing w:val="18"/>
                <w:sz w:val="24"/>
                <w:rtl/>
              </w:rPr>
              <w:t>ד</w:t>
            </w:r>
            <w:r w:rsidRPr="004B0C4D">
              <w:rPr>
                <w:rFonts w:asciiTheme="minorBidi" w:hAnsiTheme="minorBidi" w:cstheme="minorBidi" w:hint="cs"/>
                <w:spacing w:val="18"/>
                <w:sz w:val="24"/>
                <w:rtl/>
              </w:rPr>
              <w:t>ה והספק חושב שחסרים מקצועות נוספים הוא מבקש להוסיף להצעה. במקרים שבהם כן יידרש בעל מקצוע נוסף שלא מופיע במכרז הספק יגיש הצעה מתאימה.</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3.3.1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אנו מבינים כי שירותי השו"שים ינתנו מעבר להיקפי המשרות לתחזוקה המפורטים בנספח ה'.</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אישורכם.</w:t>
            </w:r>
          </w:p>
        </w:tc>
        <w:tc>
          <w:tcPr>
            <w:tcW w:w="3544" w:type="dxa"/>
          </w:tcPr>
          <w:p w:rsidR="00ED0CAC" w:rsidRPr="004B0C4D" w:rsidRDefault="00C439D3"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ראה הבהרה 108</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145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5.5</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פרק הזמן שפורט במסמכי הנדרש אינו סביר להחלפת נציג ניהולי.</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פרק הזמן להחלפה ל 30 ימים.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ראה תשובה </w:t>
            </w:r>
            <w:r w:rsidR="00CC48DE" w:rsidRPr="004B0C4D">
              <w:rPr>
                <w:rFonts w:asciiTheme="minorBidi" w:hAnsiTheme="minorBidi" w:cstheme="minorBidi" w:hint="cs"/>
                <w:spacing w:val="18"/>
                <w:sz w:val="24"/>
                <w:rtl/>
              </w:rPr>
              <w:t>5</w:t>
            </w:r>
            <w:r w:rsidRPr="004B0C4D">
              <w:rPr>
                <w:rFonts w:asciiTheme="minorBidi" w:hAnsiTheme="minorBidi" w:cstheme="minorBidi" w:hint="cs"/>
                <w:spacing w:val="18"/>
                <w:sz w:val="24"/>
                <w:rtl/>
              </w:rPr>
              <w:t>2</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10.1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המילים "לשביעות רצונו המלאה של המשרד" תושמטנה שכן הן מהוות קריטריון סובייקטיבי, ותוחלפנה במילים "בהתאם לתכולת העבודה הרלוונטית" או ניסוח אחר דומה.</w:t>
            </w:r>
          </w:p>
        </w:tc>
        <w:tc>
          <w:tcPr>
            <w:tcW w:w="3544" w:type="dxa"/>
          </w:tcPr>
          <w:p w:rsidR="00ED0CAC" w:rsidRPr="004B0C4D" w:rsidRDefault="0023591D"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38</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147</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סך הקנסות לא יעלה על 15% מהכנסות הספק בגין המשימה האמורה ולפרק הזמן שהוגדרה.</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148</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12.4</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חובת השיפוי על פי סעיף זה תהא כפופה גם לכך שלא תהיה פשרה ללא הסכמת הספק.</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149</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15.1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אנו מניחים שאין המדובר על עסקים קיימים או על שירותים קיימים הניתנים כיום למשרד.</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אישורכם.</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 xml:space="preserve">ראה תשובה 66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150</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סעיף 16</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אחריות הספק לפי ההסכם תוגבל בתקרה השווה לתמורה השנתית.</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חובת השיפוי על פי סעיף זה תהא כפופה גם לכך שלא תהיה פשרה ללא הסכמת הספק.</w:t>
            </w:r>
          </w:p>
        </w:tc>
        <w:tc>
          <w:tcPr>
            <w:tcW w:w="3544" w:type="dxa"/>
          </w:tcPr>
          <w:p w:rsidR="00ED0CAC" w:rsidRPr="004B0C4D" w:rsidRDefault="00CA32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151</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18.3</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נא עדכנו סעיף זה בהתאם לסעיף 5.2.2 למכרז</w:t>
            </w:r>
          </w:p>
        </w:tc>
        <w:tc>
          <w:tcPr>
            <w:tcW w:w="3544" w:type="dxa"/>
          </w:tcPr>
          <w:p w:rsidR="00ED0CAC" w:rsidRPr="004B0C4D" w:rsidRDefault="00CC48DE"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ראה תשובה 52, עודכן בהתאם.</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152</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סעיך 4.1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מצויין כי על הספק לעמוד בסטנדרטים של המשרד בנוגע לחיבור מרחוק.</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בעמוד 79 (נספח אבטחת מידע) יש הפנייה ל "תקנים וטכנולוגיות אבטחת מידע בתוקף", אך אין פירוט של הנוהל.</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לקבל את הנהלים הרלוונטים.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הנוהל הינו התחברות עם </w:t>
            </w:r>
            <w:r w:rsidRPr="004B0C4D">
              <w:rPr>
                <w:rFonts w:asciiTheme="minorBidi" w:hAnsiTheme="minorBidi" w:cstheme="minorBidi"/>
                <w:spacing w:val="18"/>
                <w:sz w:val="24"/>
                <w:u w:val="single"/>
                <w:rtl/>
              </w:rPr>
              <w:t>כרטיס חכם</w:t>
            </w:r>
            <w:r w:rsidRPr="004B0C4D">
              <w:rPr>
                <w:rFonts w:asciiTheme="minorBidi" w:hAnsiTheme="minorBidi" w:cstheme="minorBidi"/>
                <w:spacing w:val="18"/>
                <w:sz w:val="24"/>
                <w:rtl/>
              </w:rPr>
              <w:t>, על הספק לרכוש את הכרטיס החכם עלות משוערת כ-300 ₪ לעובד. ספקים שעובדים עם משרדי ממשלה אחרים ויש ברשותם כרטיס חכם יכולים לעבוד עם אותו כרטיס (במידה והכרטיס לא יעבוד על הספק לרכוש כרטיס חכם חדש)</w:t>
            </w:r>
            <w:r w:rsidRPr="004B0C4D">
              <w:rPr>
                <w:rFonts w:asciiTheme="minorBidi" w:hAnsiTheme="minorBidi" w:cstheme="minorBidi" w:hint="cs"/>
                <w:spacing w:val="18"/>
                <w:sz w:val="24"/>
                <w:rtl/>
              </w:rPr>
              <w:t>, אנו נשלח את נהלי האבטחה</w:t>
            </w:r>
            <w:r w:rsidR="003A2C89" w:rsidRPr="004B0C4D">
              <w:rPr>
                <w:rFonts w:asciiTheme="minorBidi" w:hAnsiTheme="minorBidi" w:cstheme="minorBidi" w:hint="cs"/>
                <w:spacing w:val="18"/>
                <w:sz w:val="24"/>
                <w:rtl/>
              </w:rPr>
              <w:t>.</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153</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5.2.2</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כי בקשת החלפה לאיש צוות תוקדם בהודעה פורמאלית המתריאה על הבעיה וינתן לספק פרק זמן סביר לטיפול בה מול איש הצוות.</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במידה והבעיה לא תטופל לשביעות רצון המשרד, תועבר בקשה להחלפת איש הצוות כאמור בסעיף.</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המשרד שומר לעצמו האם להודיע לספק על סיום עבודתו במשרד או על בקשה מהספק לטפל בבעיה מסוימת מול העובד. במידה ויחליט שעל הספק לטפל בבעיה מול העובד המשרד יודיע לספק. </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t>154</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5.6.1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lastRenderedPageBreak/>
              <w:t>אבני הדרך לתשלום המפורטות בסעיף זה מאוחרות. בסיום שלב התקנת המערכת לבדיקות בסביבת הבדיקות של המשרד, ישולם לספק רק 50% מעלות הפיתוח וזאת למרות שלמעשה סיים את עיקר העבודה מבחינתו.</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לעדכן את אבני הדרך לתשלום בהתאם למפורט:</w:t>
            </w:r>
          </w:p>
          <w:p w:rsidR="00ED0CAC" w:rsidRPr="004B0C4D" w:rsidRDefault="00ED0CAC" w:rsidP="004B0C4D">
            <w:pPr>
              <w:pStyle w:val="Normal1"/>
              <w:numPr>
                <w:ilvl w:val="0"/>
                <w:numId w:val="9"/>
              </w:numPr>
              <w:spacing w:before="0" w:line="360" w:lineRule="auto"/>
              <w:ind w:right="426"/>
              <w:rPr>
                <w:rFonts w:asciiTheme="minorBidi" w:hAnsiTheme="minorBidi" w:cstheme="minorBidi"/>
                <w:spacing w:val="22"/>
                <w:sz w:val="24"/>
              </w:rPr>
            </w:pPr>
            <w:r w:rsidRPr="004B0C4D">
              <w:rPr>
                <w:rFonts w:asciiTheme="minorBidi" w:hAnsiTheme="minorBidi" w:cstheme="minorBidi"/>
                <w:spacing w:val="22"/>
                <w:sz w:val="24"/>
                <w:rtl/>
              </w:rPr>
              <w:t>אישור האפיון מפורט של המערכת על-פי דרישות המשרד – 20%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יישום ופיתוח - 30%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הקמת מערכת בסביבת בדיקות וסיום תהליכי תיעוד המערכת - 30% תשלום</w:t>
            </w:r>
          </w:p>
          <w:p w:rsidR="00ED0CAC" w:rsidRPr="004B0C4D" w:rsidRDefault="00ED0CAC" w:rsidP="004B0C4D">
            <w:pPr>
              <w:pStyle w:val="Normal1"/>
              <w:numPr>
                <w:ilvl w:val="0"/>
                <w:numId w:val="9"/>
              </w:numPr>
              <w:spacing w:before="0" w:line="360" w:lineRule="auto"/>
              <w:rPr>
                <w:rFonts w:asciiTheme="minorBidi" w:hAnsiTheme="minorBidi" w:cstheme="minorBidi"/>
                <w:spacing w:val="22"/>
                <w:sz w:val="24"/>
              </w:rPr>
            </w:pPr>
            <w:r w:rsidRPr="004B0C4D">
              <w:rPr>
                <w:rFonts w:asciiTheme="minorBidi" w:hAnsiTheme="minorBidi" w:cstheme="minorBidi"/>
                <w:spacing w:val="22"/>
                <w:sz w:val="24"/>
                <w:rtl/>
              </w:rPr>
              <w:t>בדיקות מסירה, קבלת אישור מהמשרד על סיום מבחני הקבלה  והפעלת המערכת בייצור - 10% תשלום</w:t>
            </w:r>
          </w:p>
          <w:p w:rsidR="00ED0CAC" w:rsidRPr="004B0C4D" w:rsidRDefault="00ED0CAC" w:rsidP="004B0C4D">
            <w:pPr>
              <w:pStyle w:val="Normal1"/>
              <w:numPr>
                <w:ilvl w:val="0"/>
                <w:numId w:val="9"/>
              </w:numPr>
              <w:spacing w:after="120" w:line="360" w:lineRule="auto"/>
              <w:rPr>
                <w:rFonts w:asciiTheme="minorBidi" w:hAnsiTheme="minorBidi" w:cstheme="minorBidi"/>
                <w:spacing w:val="18"/>
                <w:sz w:val="24"/>
                <w:rtl/>
              </w:rPr>
            </w:pPr>
            <w:r w:rsidRPr="004B0C4D">
              <w:rPr>
                <w:rFonts w:asciiTheme="minorBidi" w:hAnsiTheme="minorBidi" w:cstheme="minorBidi"/>
                <w:spacing w:val="22"/>
                <w:sz w:val="24"/>
                <w:rtl/>
              </w:rPr>
              <w:t>אישור מסירה סופי על סיום הפרויקט - 10% תשלום</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lastRenderedPageBreak/>
              <w:t>לא מקובל</w:t>
            </w:r>
          </w:p>
        </w:tc>
      </w:tr>
      <w:tr w:rsidR="004B0C4D" w:rsidRPr="004B0C4D" w:rsidTr="004B0C4D">
        <w:tc>
          <w:tcPr>
            <w:tcW w:w="813" w:type="dxa"/>
          </w:tcPr>
          <w:p w:rsidR="00ED0CAC" w:rsidRPr="004B0C4D" w:rsidRDefault="00ED0CAC" w:rsidP="004B0C4D">
            <w:pPr>
              <w:rPr>
                <w:rFonts w:asciiTheme="minorBidi" w:hAnsiTheme="minorBidi"/>
                <w:sz w:val="24"/>
                <w:szCs w:val="24"/>
              </w:rPr>
            </w:pPr>
            <w:r w:rsidRPr="004B0C4D">
              <w:rPr>
                <w:rFonts w:asciiTheme="minorBidi" w:hAnsiTheme="minorBidi"/>
                <w:sz w:val="24"/>
                <w:szCs w:val="24"/>
                <w:rtl/>
              </w:rPr>
              <w:lastRenderedPageBreak/>
              <w:t>155</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סעיף 5.6.1</w:t>
            </w:r>
          </w:p>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נבקש לקבל את פרק הזמן בו מתחייב המשרד להשלים את סיום מבחני הקבלה עבור כל פיתוח ותוספת עתידית, מרגע התקנתה בסביבת הבדיקות</w:t>
            </w:r>
          </w:p>
        </w:tc>
        <w:tc>
          <w:tcPr>
            <w:tcW w:w="3544" w:type="dxa"/>
          </w:tcPr>
          <w:p w:rsidR="00ED0CAC" w:rsidRPr="004B0C4D" w:rsidRDefault="00ED0CAC"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spacing w:val="18"/>
                <w:sz w:val="24"/>
                <w:rtl/>
              </w:rPr>
              <w:t xml:space="preserve">פרקי הזמן ייקבע בהתאם לכל פרויקט ופרויקט ובהתאם לפעילות המשרד, המשרד יעשה מאמץ עליון לא לעכב </w:t>
            </w:r>
            <w:r w:rsidRPr="004B0C4D">
              <w:rPr>
                <w:rFonts w:asciiTheme="minorBidi" w:hAnsiTheme="minorBidi" w:cstheme="minorBidi" w:hint="cs"/>
                <w:spacing w:val="18"/>
                <w:sz w:val="24"/>
                <w:rtl/>
              </w:rPr>
              <w:t>בדיקות קבלה.</w:t>
            </w:r>
          </w:p>
        </w:tc>
      </w:tr>
      <w:tr w:rsidR="004B0C4D" w:rsidRPr="004B0C4D" w:rsidTr="004B0C4D">
        <w:tc>
          <w:tcPr>
            <w:tcW w:w="813" w:type="dxa"/>
          </w:tcPr>
          <w:p w:rsidR="00ED0CAC" w:rsidRPr="004B0C4D" w:rsidRDefault="00ED0CAC" w:rsidP="004B0C4D">
            <w:pPr>
              <w:rPr>
                <w:rFonts w:asciiTheme="minorBidi" w:hAnsiTheme="minorBidi"/>
                <w:sz w:val="24"/>
                <w:szCs w:val="24"/>
                <w:rtl/>
              </w:rPr>
            </w:pPr>
            <w:r w:rsidRPr="004B0C4D">
              <w:rPr>
                <w:rFonts w:asciiTheme="minorBidi" w:hAnsiTheme="minorBidi" w:hint="cs"/>
                <w:sz w:val="24"/>
                <w:szCs w:val="24"/>
                <w:rtl/>
              </w:rPr>
              <w:t>156</w:t>
            </w:r>
          </w:p>
        </w:tc>
        <w:tc>
          <w:tcPr>
            <w:tcW w:w="5088" w:type="dxa"/>
          </w:tcPr>
          <w:p w:rsidR="00ED0CAC" w:rsidRPr="004B0C4D" w:rsidRDefault="00ED0CAC" w:rsidP="004B0C4D">
            <w:pPr>
              <w:pStyle w:val="Normal1"/>
              <w:spacing w:after="120"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1.2.2.7 עדכון טבלת כ"א ודרישות מועמדים</w:t>
            </w:r>
          </w:p>
        </w:tc>
        <w:tc>
          <w:tcPr>
            <w:tcW w:w="3544" w:type="dxa"/>
          </w:tcPr>
          <w:p w:rsidR="00ED0CAC" w:rsidRPr="004B0C4D" w:rsidRDefault="00201C9F" w:rsidP="004B0C4D">
            <w:pPr>
              <w:pStyle w:val="Normal1"/>
              <w:spacing w:before="100" w:beforeAutospacing="1" w:after="100" w:afterAutospacing="1" w:line="360" w:lineRule="auto"/>
              <w:ind w:left="0"/>
              <w:rPr>
                <w:rFonts w:asciiTheme="minorBidi" w:hAnsiTheme="minorBidi" w:cstheme="minorBidi"/>
                <w:spacing w:val="18"/>
                <w:sz w:val="24"/>
                <w:rtl/>
              </w:rPr>
            </w:pPr>
            <w:r w:rsidRPr="004B0C4D">
              <w:rPr>
                <w:rFonts w:asciiTheme="minorBidi" w:hAnsiTheme="minorBidi" w:cstheme="minorBidi" w:hint="cs"/>
                <w:spacing w:val="18"/>
                <w:sz w:val="24"/>
                <w:rtl/>
              </w:rPr>
              <w:t>בהמשך</w:t>
            </w:r>
            <w:r w:rsidR="00ED0CAC" w:rsidRPr="004B0C4D">
              <w:rPr>
                <w:rFonts w:asciiTheme="minorBidi" w:hAnsiTheme="minorBidi" w:cstheme="minorBidi" w:hint="cs"/>
                <w:spacing w:val="18"/>
                <w:sz w:val="24"/>
                <w:rtl/>
              </w:rPr>
              <w:t xml:space="preserve"> טבלה כולל</w:t>
            </w:r>
            <w:r w:rsidR="009D7EDE" w:rsidRPr="004B0C4D">
              <w:rPr>
                <w:rFonts w:asciiTheme="minorBidi" w:hAnsiTheme="minorBidi" w:cstheme="minorBidi" w:hint="cs"/>
                <w:spacing w:val="18"/>
                <w:sz w:val="24"/>
                <w:rtl/>
              </w:rPr>
              <w:t>ת</w:t>
            </w:r>
            <w:r w:rsidR="00ED0CAC" w:rsidRPr="004B0C4D">
              <w:rPr>
                <w:rFonts w:asciiTheme="minorBidi" w:hAnsiTheme="minorBidi" w:cstheme="minorBidi" w:hint="cs"/>
                <w:spacing w:val="18"/>
                <w:sz w:val="24"/>
                <w:rtl/>
              </w:rPr>
              <w:t xml:space="preserve"> עדכונים. העדכונים מסומנים.</w:t>
            </w:r>
          </w:p>
        </w:tc>
      </w:tr>
    </w:tbl>
    <w:p w:rsidR="00ED0CAC" w:rsidRPr="004B0C4D" w:rsidRDefault="00ED0CAC" w:rsidP="00ED0CAC">
      <w:pPr>
        <w:rPr>
          <w:rtl/>
        </w:rPr>
      </w:pPr>
    </w:p>
    <w:p w:rsidR="009D7EDE" w:rsidRPr="004B0C4D" w:rsidRDefault="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rPr>
          <w:rtl/>
        </w:rPr>
      </w:pPr>
    </w:p>
    <w:p w:rsidR="009D7EDE" w:rsidRPr="004B0C4D" w:rsidRDefault="009D7EDE" w:rsidP="009D7EDE">
      <w:pPr>
        <w:bidi w:val="0"/>
      </w:pPr>
    </w:p>
    <w:tbl>
      <w:tblPr>
        <w:tblpPr w:leftFromText="180" w:rightFromText="180" w:vertAnchor="text" w:horzAnchor="margin" w:tblpXSpec="center" w:tblpY="-67"/>
        <w:bidiVisual/>
        <w:tblW w:w="1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80"/>
        <w:gridCol w:w="1800"/>
        <w:gridCol w:w="2160"/>
        <w:gridCol w:w="1440"/>
        <w:gridCol w:w="1620"/>
        <w:gridCol w:w="3037"/>
      </w:tblGrid>
      <w:tr w:rsidR="009D7EDE" w:rsidRPr="004B0C4D" w:rsidTr="009D7EDE">
        <w:trPr>
          <w:trHeight w:val="524"/>
        </w:trPr>
        <w:tc>
          <w:tcPr>
            <w:tcW w:w="1080" w:type="dxa"/>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 xml:space="preserve">1. מודול </w:t>
            </w:r>
          </w:p>
        </w:tc>
        <w:tc>
          <w:tcPr>
            <w:tcW w:w="1800" w:type="dxa"/>
          </w:tcPr>
          <w:p w:rsidR="009D7EDE" w:rsidRPr="004B0C4D" w:rsidRDefault="009D7EDE" w:rsidP="009D7EDE">
            <w:pPr>
              <w:rPr>
                <w:rFonts w:asciiTheme="minorBidi" w:hAnsiTheme="minorBidi"/>
                <w:b/>
                <w:bCs/>
                <w:sz w:val="24"/>
                <w:szCs w:val="24"/>
                <w:rtl/>
              </w:rPr>
            </w:pPr>
            <w:r w:rsidRPr="004B0C4D">
              <w:rPr>
                <w:rFonts w:asciiTheme="minorBidi" w:hAnsiTheme="minorBidi"/>
                <w:b/>
                <w:bCs/>
                <w:sz w:val="24"/>
                <w:szCs w:val="24"/>
                <w:rtl/>
              </w:rPr>
              <w:t xml:space="preserve">2. המשרה </w:t>
            </w:r>
          </w:p>
        </w:tc>
        <w:tc>
          <w:tcPr>
            <w:tcW w:w="2160" w:type="dxa"/>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3. דרישות המשרה (דרישת סף)</w:t>
            </w:r>
          </w:p>
        </w:tc>
        <w:tc>
          <w:tcPr>
            <w:tcW w:w="1440" w:type="dxa"/>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 xml:space="preserve">4. ניסיון נדרש   (דרישות סף) </w:t>
            </w:r>
          </w:p>
        </w:tc>
        <w:tc>
          <w:tcPr>
            <w:tcW w:w="1620" w:type="dxa"/>
            <w:noWrap/>
          </w:tcPr>
          <w:p w:rsidR="009D7EDE" w:rsidRPr="004B0C4D" w:rsidRDefault="009D7EDE" w:rsidP="009D7EDE">
            <w:pPr>
              <w:rPr>
                <w:rFonts w:asciiTheme="minorBidi" w:hAnsiTheme="minorBidi"/>
                <w:b/>
                <w:bCs/>
                <w:sz w:val="24"/>
                <w:szCs w:val="24"/>
                <w:rtl/>
              </w:rPr>
            </w:pPr>
            <w:r w:rsidRPr="004B0C4D">
              <w:rPr>
                <w:rFonts w:asciiTheme="minorBidi" w:hAnsiTheme="minorBidi"/>
                <w:b/>
                <w:bCs/>
                <w:sz w:val="24"/>
                <w:szCs w:val="24"/>
                <w:rtl/>
              </w:rPr>
              <w:t xml:space="preserve">5. השכלה נדרשת (דרישות סף) </w:t>
            </w:r>
          </w:p>
        </w:tc>
        <w:tc>
          <w:tcPr>
            <w:tcW w:w="3037" w:type="dxa"/>
            <w:tcBorders>
              <w:bottom w:val="single" w:sz="6" w:space="0" w:color="auto"/>
            </w:tcBorders>
            <w:noWrap/>
          </w:tcPr>
          <w:p w:rsidR="009D7EDE" w:rsidRPr="004B0C4D" w:rsidRDefault="009D7EDE" w:rsidP="009D7EDE">
            <w:pPr>
              <w:rPr>
                <w:rFonts w:asciiTheme="minorBidi" w:hAnsiTheme="minorBidi"/>
                <w:b/>
                <w:bCs/>
                <w:sz w:val="24"/>
                <w:szCs w:val="24"/>
              </w:rPr>
            </w:pPr>
            <w:r w:rsidRPr="004B0C4D">
              <w:rPr>
                <w:rFonts w:asciiTheme="minorBidi" w:hAnsiTheme="minorBidi"/>
                <w:b/>
                <w:bCs/>
                <w:sz w:val="24"/>
                <w:szCs w:val="24"/>
                <w:rtl/>
              </w:rPr>
              <w:t>6. יכולות נוספות המהוות יתרון (מעבר למוזכר לעיל)</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ראש צוות,</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מנהל הפרויקט</w:t>
            </w:r>
          </w:p>
        </w:tc>
        <w:tc>
          <w:tcPr>
            <w:tcW w:w="180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ראש צוות,</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מנהל הפרויקט</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ניהול  צוות הפרויקט, היישום,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הבנת תהליכים עסקיים.  - הבנת תהליכי מכירה, רכש מלאי ולוגיסטיקה בארגונים גדולים.</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    - ראיה מערכתית כוללת , - יכולת הובלת צוות, מנהיגות ארגון ועמידה בתנאי לחץ</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- 4 פרויקטים </w:t>
            </w:r>
            <w:r w:rsidRPr="004B0C4D">
              <w:rPr>
                <w:rFonts w:asciiTheme="minorBidi" w:hAnsiTheme="minorBidi"/>
                <w:sz w:val="24"/>
                <w:szCs w:val="24"/>
              </w:rPr>
              <w:t>SAP</w:t>
            </w:r>
            <w:r w:rsidRPr="004B0C4D">
              <w:rPr>
                <w:rFonts w:asciiTheme="minorBidi" w:hAnsiTheme="minorBidi"/>
                <w:sz w:val="24"/>
                <w:szCs w:val="24"/>
                <w:rtl/>
              </w:rPr>
              <w:t xml:space="preserve"> – ניסיון בניהול צוות מיישמים,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6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ראשון במדעי המחשב/כלכלה/ תעשיה וניהול/הנדסאי תוכנה</w:t>
            </w:r>
          </w:p>
          <w:p w:rsidR="009D7EDE" w:rsidRPr="004B0C4D" w:rsidRDefault="009D7EDE" w:rsidP="009D7EDE">
            <w:pPr>
              <w:rPr>
                <w:rFonts w:asciiTheme="minorBidi" w:hAnsiTheme="minorBidi"/>
                <w:sz w:val="24"/>
                <w:szCs w:val="24"/>
              </w:rPr>
            </w:pP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אקדמי בתחומים רלוונטיים מעבר לתואר ראשון</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מעל שנתיים ביישום באחד המודולים עקריים של הפרויקט </w:t>
            </w:r>
            <w:r w:rsidRPr="004B0C4D">
              <w:rPr>
                <w:rFonts w:asciiTheme="minorBidi" w:hAnsiTheme="minorBidi"/>
                <w:sz w:val="24"/>
                <w:szCs w:val="24"/>
              </w:rPr>
              <w:t>SD\NOTIFICATION/MM</w:t>
            </w:r>
            <w:r w:rsidRPr="004B0C4D">
              <w:rPr>
                <w:rFonts w:asciiTheme="minorBidi" w:hAnsiTheme="minorBidi"/>
                <w:sz w:val="24"/>
                <w:szCs w:val="24"/>
                <w:rtl/>
              </w:rPr>
              <w:t>\</w:t>
            </w:r>
            <w:r w:rsidRPr="004B0C4D">
              <w:rPr>
                <w:rFonts w:asciiTheme="minorBidi" w:hAnsiTheme="minorBidi"/>
                <w:sz w:val="24"/>
                <w:szCs w:val="24"/>
              </w:rPr>
              <w:t>CO</w:t>
            </w:r>
            <w:r w:rsidRPr="004B0C4D">
              <w:rPr>
                <w:rFonts w:asciiTheme="minorBidi" w:hAnsiTheme="minorBidi"/>
                <w:sz w:val="24"/>
                <w:szCs w:val="24"/>
                <w:rtl/>
              </w:rPr>
              <w:t>\</w:t>
            </w:r>
            <w:r w:rsidRPr="004B0C4D">
              <w:rPr>
                <w:rFonts w:asciiTheme="minorBidi" w:hAnsiTheme="minorBidi"/>
                <w:sz w:val="24"/>
                <w:szCs w:val="24"/>
              </w:rPr>
              <w:t>FI</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מיישם</w:t>
            </w:r>
          </w:p>
          <w:p w:rsidR="009D7EDE" w:rsidRPr="004B0C4D" w:rsidRDefault="009D7EDE" w:rsidP="009D7EDE">
            <w:pPr>
              <w:rPr>
                <w:rFonts w:asciiTheme="minorBidi" w:hAnsiTheme="minorBidi"/>
                <w:sz w:val="24"/>
                <w:szCs w:val="24"/>
              </w:rPr>
            </w:pPr>
            <w:r w:rsidRPr="004B0C4D">
              <w:rPr>
                <w:rFonts w:asciiTheme="minorBidi" w:hAnsiTheme="minorBidi"/>
                <w:sz w:val="24"/>
                <w:szCs w:val="24"/>
              </w:rPr>
              <w:t>SD/ NOTIFICATION</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מיישם</w:t>
            </w:r>
            <w:r w:rsidRPr="004B0C4D">
              <w:rPr>
                <w:rFonts w:asciiTheme="minorBidi" w:hAnsiTheme="minorBidi"/>
                <w:sz w:val="24"/>
                <w:szCs w:val="24"/>
              </w:rPr>
              <w:t>SD/ NOTIFICATION</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הבנת תהליכים עסקיים.  - הבנת תהליכי מכירה בארגונים.</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    - ראיה מערכתית כוללת</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- 2 פרויקטים </w:t>
            </w:r>
            <w:r w:rsidRPr="004B0C4D">
              <w:rPr>
                <w:rFonts w:asciiTheme="minorBidi" w:hAnsiTheme="minorBidi"/>
                <w:sz w:val="24"/>
                <w:szCs w:val="24"/>
              </w:rPr>
              <w:t>SAP</w:t>
            </w:r>
            <w:r w:rsidRPr="004B0C4D">
              <w:rPr>
                <w:rFonts w:asciiTheme="minorBidi" w:hAnsiTheme="minorBidi"/>
                <w:sz w:val="24"/>
                <w:szCs w:val="24"/>
                <w:rtl/>
              </w:rPr>
              <w:t xml:space="preserve">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3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ראשון במדעי המחשב/כלכלה/ תעשיה וניהול/הנדסאי תוכנה</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SD</w:t>
            </w:r>
            <w:r w:rsidRPr="004B0C4D">
              <w:rPr>
                <w:rFonts w:asciiTheme="minorBidi" w:hAnsiTheme="minorBidi"/>
                <w:sz w:val="24"/>
                <w:szCs w:val="24"/>
                <w:rtl/>
              </w:rPr>
              <w:t>/</w:t>
            </w:r>
            <w:r w:rsidRPr="004B0C4D">
              <w:rPr>
                <w:rFonts w:asciiTheme="minorBidi" w:hAnsiTheme="minorBidi"/>
                <w:sz w:val="24"/>
                <w:szCs w:val="24"/>
              </w:rPr>
              <w:t xml:space="preserve"> NOTIFICATION</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תואר אקדמי בתחומים רלוונטיים מעבר לתואר ראשון</w:t>
            </w:r>
          </w:p>
        </w:tc>
      </w:tr>
      <w:tr w:rsidR="009D7EDE" w:rsidRPr="004B0C4D" w:rsidTr="009D7EDE">
        <w:trPr>
          <w:trHeight w:val="1848"/>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FI/CO</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יישום מודול </w:t>
            </w:r>
            <w:r w:rsidRPr="004B0C4D">
              <w:rPr>
                <w:rFonts w:asciiTheme="minorBidi" w:hAnsiTheme="minorBidi"/>
                <w:sz w:val="24"/>
                <w:szCs w:val="24"/>
              </w:rPr>
              <w:t>FI/CO</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הבנת תהליכי פיננסים רכש מלאי ולוגיסטיקה בארגונים גדולים.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יכולת תרגום צרכים לפתרונות ממוחשבים. </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SAP</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מעל 5 שנים </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בכלכלה/ חשבונאות/ ראית חשבון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FI/CO</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תואר אקדמי נוסף בתחום הרלוונטי</w:t>
            </w:r>
          </w:p>
        </w:tc>
      </w:tr>
      <w:tr w:rsidR="009D7EDE" w:rsidRPr="004B0C4D" w:rsidTr="009D7EDE">
        <w:trPr>
          <w:trHeight w:val="1322"/>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ABAP</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מפתח/תוכניתן בכיר </w:t>
            </w:r>
            <w:r w:rsidRPr="004B0C4D">
              <w:rPr>
                <w:rFonts w:asciiTheme="minorBidi" w:hAnsiTheme="minorBidi"/>
                <w:sz w:val="24"/>
                <w:szCs w:val="24"/>
              </w:rPr>
              <w:t>ABAP</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הכרות עמוקה והבנה של תהליכים.</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SAP</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5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5 קורסים בתחום </w:t>
            </w:r>
            <w:r w:rsidRPr="004B0C4D">
              <w:rPr>
                <w:rFonts w:asciiTheme="minorBidi" w:hAnsiTheme="minorBidi"/>
                <w:sz w:val="24"/>
                <w:szCs w:val="24"/>
              </w:rPr>
              <w:t>ABAP</w:t>
            </w:r>
            <w:r w:rsidRPr="004B0C4D">
              <w:rPr>
                <w:rFonts w:asciiTheme="minorBidi" w:hAnsiTheme="minorBidi"/>
                <w:sz w:val="24"/>
                <w:szCs w:val="24"/>
                <w:rtl/>
              </w:rPr>
              <w:t xml:space="preserve">  מוכרים וקורסים נוספים בנושא פיתוח בפלטפורמה </w:t>
            </w:r>
            <w:r w:rsidRPr="004B0C4D">
              <w:rPr>
                <w:rFonts w:asciiTheme="minorBidi" w:hAnsiTheme="minorBidi"/>
                <w:sz w:val="24"/>
                <w:szCs w:val="24"/>
              </w:rPr>
              <w:t>SAP</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או</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תואר הנדסאי תוכנה\ראשון במדעי המחשב  + 3 קורסים בתחום </w:t>
            </w:r>
            <w:r w:rsidRPr="004B0C4D">
              <w:rPr>
                <w:rFonts w:asciiTheme="minorBidi" w:hAnsiTheme="minorBidi"/>
                <w:sz w:val="24"/>
                <w:szCs w:val="24"/>
              </w:rPr>
              <w:t>ABAP</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ניהול צוותי פיתוח,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ידע וניסיון בתכנות בשפות נוספות</w:t>
            </w:r>
          </w:p>
        </w:tc>
      </w:tr>
      <w:tr w:rsidR="009D7EDE" w:rsidRPr="004B0C4D" w:rsidTr="009D7EDE">
        <w:trPr>
          <w:trHeight w:val="1322"/>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t>BASIS</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w:t>
            </w:r>
            <w:r w:rsidRPr="004B0C4D">
              <w:rPr>
                <w:rFonts w:asciiTheme="minorBidi" w:hAnsiTheme="minorBidi"/>
                <w:sz w:val="24"/>
                <w:szCs w:val="24"/>
              </w:rPr>
              <w:t>BASIS</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הכרות עמוקה עם המערכת הנדרשת.</w:t>
            </w:r>
          </w:p>
        </w:tc>
        <w:tc>
          <w:tcPr>
            <w:tcW w:w="144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4 שנים</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עבור ממעומד ללא </w:t>
            </w:r>
            <w:r w:rsidRPr="004B0C4D">
              <w:rPr>
                <w:rFonts w:asciiTheme="minorBidi" w:hAnsiTheme="minorBidi"/>
                <w:sz w:val="24"/>
                <w:szCs w:val="24"/>
                <w:rtl/>
              </w:rPr>
              <w:lastRenderedPageBreak/>
              <w:t xml:space="preserve">תואר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8 שנים</w:t>
            </w:r>
          </w:p>
          <w:p w:rsidR="009D7EDE" w:rsidRPr="004B0C4D" w:rsidRDefault="009D7EDE" w:rsidP="009D7EDE">
            <w:pPr>
              <w:rPr>
                <w:rFonts w:asciiTheme="minorBidi" w:hAnsiTheme="minorBidi"/>
                <w:sz w:val="24"/>
                <w:szCs w:val="24"/>
                <w:rtl/>
              </w:rPr>
            </w:pP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 xml:space="preserve">- תואר ראשון במדעי המחשב/הנדסאי תוכנה ו-3 קורסים נוספים בנושא </w:t>
            </w:r>
            <w:r w:rsidRPr="004B0C4D">
              <w:rPr>
                <w:rFonts w:asciiTheme="minorBidi" w:hAnsiTheme="minorBidi"/>
                <w:sz w:val="24"/>
                <w:szCs w:val="24"/>
              </w:rPr>
              <w:t>BASIS</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או  תואר אחר </w:t>
            </w:r>
            <w:r w:rsidRPr="004B0C4D">
              <w:rPr>
                <w:rFonts w:asciiTheme="minorBidi" w:hAnsiTheme="minorBidi"/>
                <w:sz w:val="24"/>
                <w:szCs w:val="24"/>
                <w:rtl/>
              </w:rPr>
              <w:lastRenderedPageBreak/>
              <w:t xml:space="preserve">או ללא תואר  פלוס  ו-5 קורסים נוספים בנושא </w:t>
            </w:r>
            <w:r w:rsidRPr="004B0C4D">
              <w:rPr>
                <w:rFonts w:asciiTheme="minorBidi" w:hAnsiTheme="minorBidi"/>
                <w:sz w:val="24"/>
                <w:szCs w:val="24"/>
              </w:rPr>
              <w:t>BASIS</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lastRenderedPageBreak/>
              <w:t>- השתלמויות וקורסים במערכות הפעלה ותשתיות  ממוסדות מוכרים</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Pr>
              <w:lastRenderedPageBreak/>
              <w:t>MM</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יועץ יישום מודול </w:t>
            </w:r>
            <w:r w:rsidRPr="004B0C4D">
              <w:rPr>
                <w:rFonts w:asciiTheme="minorBidi" w:hAnsiTheme="minorBidi"/>
                <w:sz w:val="24"/>
                <w:szCs w:val="24"/>
              </w:rPr>
              <w:t>MM</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הבנת תהליכי רכש מלאי ולוגיסטיקה בארגונים גדולים.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יכולת תרגום צרכים לפתרונות ממוחשבים.</w:t>
            </w:r>
          </w:p>
        </w:tc>
        <w:tc>
          <w:tcPr>
            <w:tcW w:w="1440" w:type="dxa"/>
            <w:noWrap/>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ניסיון - ב 2 פרויקטים </w:t>
            </w:r>
            <w:r w:rsidRPr="004B0C4D">
              <w:rPr>
                <w:rFonts w:asciiTheme="minorBidi" w:hAnsiTheme="minorBidi"/>
                <w:sz w:val="24"/>
                <w:szCs w:val="24"/>
              </w:rPr>
              <w:t>SAP</w:t>
            </w:r>
            <w:r w:rsidRPr="004B0C4D">
              <w:rPr>
                <w:rFonts w:asciiTheme="minorBidi" w:hAnsiTheme="minorBidi"/>
                <w:sz w:val="24"/>
                <w:szCs w:val="24"/>
                <w:rtl/>
              </w:rPr>
              <w:t>, - ניסיון  מעל 2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במינהל עסקים/לוגיסטיקה  - קורסים מוכרים בנושא </w:t>
            </w:r>
            <w:r w:rsidRPr="004B0C4D">
              <w:rPr>
                <w:rFonts w:asciiTheme="minorBidi" w:hAnsiTheme="minorBidi"/>
                <w:sz w:val="24"/>
                <w:szCs w:val="24"/>
              </w:rPr>
              <w:t>MM</w:t>
            </w:r>
          </w:p>
        </w:tc>
        <w:tc>
          <w:tcPr>
            <w:tcW w:w="3037" w:type="dxa"/>
            <w:tcBorders>
              <w:top w:val="single" w:sz="6" w:space="0" w:color="auto"/>
              <w:bottom w:val="single" w:sz="6" w:space="0" w:color="auto"/>
            </w:tcBorders>
            <w:noWrap/>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השתלמויות וקורסים במודולים נוספים במערכות </w:t>
            </w:r>
            <w:r w:rsidRPr="004B0C4D">
              <w:rPr>
                <w:rFonts w:asciiTheme="minorBidi" w:hAnsiTheme="minorBidi"/>
                <w:sz w:val="24"/>
                <w:szCs w:val="24"/>
              </w:rPr>
              <w:t>SAP</w:t>
            </w:r>
            <w:r w:rsidRPr="004B0C4D">
              <w:rPr>
                <w:rFonts w:asciiTheme="minorBidi" w:hAnsiTheme="minorBidi"/>
                <w:sz w:val="24"/>
                <w:szCs w:val="24"/>
                <w:rtl/>
              </w:rPr>
              <w:t xml:space="preserve"> ממוסדות מוכרים</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ממשקים </w:t>
            </w:r>
          </w:p>
        </w:tc>
        <w:tc>
          <w:tcPr>
            <w:tcW w:w="180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יועץ פיתוח ממשקים / הסבות</w:t>
            </w:r>
          </w:p>
        </w:tc>
        <w:tc>
          <w:tcPr>
            <w:tcW w:w="216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ידע והכרות עם מערכות משולבות </w:t>
            </w:r>
            <w:r w:rsidRPr="004B0C4D">
              <w:rPr>
                <w:rFonts w:asciiTheme="minorBidi" w:hAnsiTheme="minorBidi"/>
                <w:sz w:val="24"/>
                <w:szCs w:val="24"/>
              </w:rPr>
              <w:t>SAP</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 ב 2 פרויקטים </w:t>
            </w:r>
            <w:r w:rsidRPr="004B0C4D">
              <w:rPr>
                <w:rFonts w:asciiTheme="minorBidi" w:hAnsiTheme="minorBidi"/>
                <w:sz w:val="24"/>
                <w:szCs w:val="24"/>
              </w:rPr>
              <w:t>SAP</w:t>
            </w:r>
            <w:r w:rsidRPr="004B0C4D">
              <w:rPr>
                <w:rFonts w:asciiTheme="minorBidi" w:hAnsiTheme="minorBidi"/>
                <w:sz w:val="24"/>
                <w:szCs w:val="24"/>
                <w:rtl/>
              </w:rPr>
              <w:t xml:space="preserve">,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ניסיון  מעל 2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מהנדס תעשיה/מדעי המחשב וניהול/הנדסאי תוכנה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קורסים מוכרים בנושא </w:t>
            </w:r>
            <w:r w:rsidRPr="004B0C4D">
              <w:rPr>
                <w:rFonts w:asciiTheme="minorBidi" w:hAnsiTheme="minorBidi"/>
                <w:sz w:val="24"/>
                <w:szCs w:val="24"/>
              </w:rPr>
              <w:t>SAP</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w:t>
            </w:r>
            <w:r w:rsidRPr="004B0C4D">
              <w:rPr>
                <w:rFonts w:asciiTheme="minorBidi" w:hAnsiTheme="minorBidi"/>
                <w:sz w:val="24"/>
                <w:szCs w:val="24"/>
                <w:rtl/>
              </w:rPr>
              <w:t xml:space="preserve"> עם יותר משני מודולים רלוונטיים, </w:t>
            </w:r>
          </w:p>
          <w:p w:rsidR="009D7EDE" w:rsidRPr="004B0C4D" w:rsidRDefault="009D7EDE" w:rsidP="009D7EDE">
            <w:pPr>
              <w:rPr>
                <w:rFonts w:asciiTheme="minorBidi" w:hAnsiTheme="minorBidi"/>
                <w:sz w:val="24"/>
                <w:szCs w:val="24"/>
              </w:rPr>
            </w:pPr>
            <w:r w:rsidRPr="004B0C4D">
              <w:rPr>
                <w:rFonts w:asciiTheme="minorBidi" w:hAnsiTheme="minorBidi"/>
                <w:sz w:val="24"/>
                <w:szCs w:val="24"/>
                <w:rtl/>
              </w:rPr>
              <w:t>- הכרות עם פרויקט מרכב"ה</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Pr>
              <w:t>BO</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מפתח/תוכניתן</w:t>
            </w:r>
            <w:r w:rsidRPr="004B0C4D">
              <w:rPr>
                <w:rFonts w:asciiTheme="minorBidi" w:hAnsiTheme="minorBidi"/>
                <w:sz w:val="24"/>
                <w:szCs w:val="24"/>
              </w:rPr>
              <w:t>/</w:t>
            </w:r>
            <w:r w:rsidRPr="004B0C4D">
              <w:rPr>
                <w:rFonts w:asciiTheme="minorBidi" w:hAnsiTheme="minorBidi"/>
                <w:sz w:val="24"/>
                <w:szCs w:val="24"/>
                <w:rtl/>
              </w:rPr>
              <w:t xml:space="preserve">מיישם בכיר </w:t>
            </w:r>
            <w:r w:rsidRPr="004B0C4D">
              <w:rPr>
                <w:rFonts w:asciiTheme="minorBidi" w:hAnsiTheme="minorBidi"/>
                <w:sz w:val="24"/>
                <w:szCs w:val="24"/>
              </w:rPr>
              <w:t>BO</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הכרות עמוקה והבנה של תהליכים </w:t>
            </w:r>
            <w:r w:rsidRPr="004B0C4D">
              <w:rPr>
                <w:rFonts w:asciiTheme="minorBidi" w:hAnsiTheme="minorBidi"/>
                <w:sz w:val="24"/>
                <w:szCs w:val="24"/>
              </w:rPr>
              <w:t>BO</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ב- 4 פרויקטים </w:t>
            </w:r>
            <w:r w:rsidRPr="004B0C4D">
              <w:rPr>
                <w:rFonts w:asciiTheme="minorBidi" w:hAnsiTheme="minorBidi"/>
                <w:sz w:val="24"/>
                <w:szCs w:val="24"/>
              </w:rPr>
              <w:t>BO</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5 שנים</w:t>
            </w:r>
          </w:p>
        </w:tc>
        <w:tc>
          <w:tcPr>
            <w:tcW w:w="162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תואר ראשון במדעי המחשב/הנדסאי תוכנה     - קורסים נוספים בנושא </w:t>
            </w:r>
            <w:r w:rsidRPr="004B0C4D">
              <w:rPr>
                <w:rFonts w:asciiTheme="minorBidi" w:hAnsiTheme="minorBidi"/>
                <w:sz w:val="24"/>
                <w:szCs w:val="24"/>
              </w:rPr>
              <w:t>BO</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 BO</w:t>
            </w: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Pr>
              <w:t>CRM</w:t>
            </w:r>
          </w:p>
        </w:tc>
        <w:tc>
          <w:tcPr>
            <w:tcW w:w="180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מיישם </w:t>
            </w:r>
            <w:r w:rsidRPr="004B0C4D">
              <w:rPr>
                <w:rFonts w:asciiTheme="minorBidi" w:hAnsiTheme="minorBidi"/>
                <w:sz w:val="24"/>
                <w:szCs w:val="24"/>
              </w:rPr>
              <w:t>SAP CRM</w:t>
            </w:r>
          </w:p>
        </w:tc>
        <w:tc>
          <w:tcPr>
            <w:tcW w:w="2160" w:type="dxa"/>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הכרות עמוקה והבנה בישויות </w:t>
            </w:r>
            <w:r w:rsidRPr="004B0C4D">
              <w:rPr>
                <w:rFonts w:asciiTheme="minorBidi" w:hAnsiTheme="minorBidi"/>
                <w:sz w:val="24"/>
                <w:szCs w:val="24"/>
              </w:rPr>
              <w:t>SAP CRM</w:t>
            </w:r>
          </w:p>
        </w:tc>
        <w:tc>
          <w:tcPr>
            <w:tcW w:w="1440" w:type="dxa"/>
            <w:noWrap/>
          </w:tcPr>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xml:space="preserve">- ניסיון ב- 2 פרויקטים </w:t>
            </w:r>
            <w:r w:rsidRPr="004B0C4D">
              <w:rPr>
                <w:rFonts w:asciiTheme="minorBidi" w:hAnsiTheme="minorBidi"/>
                <w:sz w:val="24"/>
                <w:szCs w:val="24"/>
              </w:rPr>
              <w:t>CRM</w:t>
            </w:r>
            <w:r w:rsidRPr="004B0C4D">
              <w:rPr>
                <w:rFonts w:asciiTheme="minorBidi" w:hAnsiTheme="minorBidi"/>
                <w:sz w:val="24"/>
                <w:szCs w:val="24"/>
                <w:rtl/>
              </w:rPr>
              <w:t>,</w:t>
            </w:r>
          </w:p>
          <w:p w:rsidR="009D7EDE" w:rsidRPr="004B0C4D" w:rsidRDefault="009D7EDE" w:rsidP="009D7EDE">
            <w:pPr>
              <w:rPr>
                <w:rFonts w:asciiTheme="minorBidi" w:hAnsiTheme="minorBidi"/>
                <w:sz w:val="24"/>
                <w:szCs w:val="24"/>
                <w:rtl/>
              </w:rPr>
            </w:pPr>
            <w:r w:rsidRPr="004B0C4D">
              <w:rPr>
                <w:rFonts w:asciiTheme="minorBidi" w:hAnsiTheme="minorBidi"/>
                <w:sz w:val="24"/>
                <w:szCs w:val="24"/>
                <w:rtl/>
              </w:rPr>
              <w:t>- ניסיון מעל 3 שנים</w:t>
            </w:r>
          </w:p>
        </w:tc>
        <w:tc>
          <w:tcPr>
            <w:tcW w:w="1620" w:type="dxa"/>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תואר ראשון במדעי המחשב/הנדסאי תוכנה     - קורסים נוספים בנושא </w:t>
            </w:r>
            <w:r w:rsidRPr="004B0C4D">
              <w:rPr>
                <w:rFonts w:asciiTheme="minorBidi" w:hAnsiTheme="minorBidi"/>
                <w:sz w:val="24"/>
                <w:szCs w:val="24"/>
              </w:rPr>
              <w:t>SAP CRM</w:t>
            </w:r>
          </w:p>
        </w:tc>
        <w:tc>
          <w:tcPr>
            <w:tcW w:w="3037" w:type="dxa"/>
            <w:tcBorders>
              <w:top w:val="single" w:sz="6" w:space="0" w:color="auto"/>
              <w:bottom w:val="single" w:sz="6" w:space="0" w:color="auto"/>
            </w:tcBorders>
          </w:tcPr>
          <w:p w:rsidR="009D7EDE" w:rsidRPr="004B0C4D" w:rsidRDefault="009D7EDE" w:rsidP="009D7EDE">
            <w:pPr>
              <w:rPr>
                <w:rFonts w:asciiTheme="minorBidi" w:hAnsiTheme="minorBidi"/>
                <w:sz w:val="24"/>
                <w:szCs w:val="24"/>
              </w:rPr>
            </w:pPr>
            <w:r w:rsidRPr="004B0C4D">
              <w:rPr>
                <w:rFonts w:asciiTheme="minorBidi" w:hAnsiTheme="minorBidi"/>
                <w:sz w:val="24"/>
                <w:szCs w:val="24"/>
                <w:rtl/>
              </w:rPr>
              <w:t xml:space="preserve">- הכרות עמוקה ב-  </w:t>
            </w:r>
            <w:r w:rsidRPr="004B0C4D">
              <w:rPr>
                <w:rFonts w:asciiTheme="minorBidi" w:hAnsiTheme="minorBidi"/>
                <w:sz w:val="24"/>
                <w:szCs w:val="24"/>
              </w:rPr>
              <w:t>SAP CRM</w:t>
            </w:r>
          </w:p>
          <w:p w:rsidR="009D7EDE" w:rsidRPr="004B0C4D" w:rsidRDefault="009D7EDE" w:rsidP="009D7EDE">
            <w:pPr>
              <w:rPr>
                <w:rFonts w:asciiTheme="minorBidi" w:hAnsiTheme="minorBidi"/>
                <w:sz w:val="24"/>
                <w:szCs w:val="24"/>
                <w:rtl/>
              </w:rPr>
            </w:pPr>
          </w:p>
        </w:tc>
      </w:tr>
      <w:tr w:rsidR="009D7EDE" w:rsidRPr="004B0C4D" w:rsidTr="009D7EDE">
        <w:trPr>
          <w:trHeight w:val="1056"/>
        </w:trPr>
        <w:tc>
          <w:tcPr>
            <w:tcW w:w="1080" w:type="dxa"/>
          </w:tcPr>
          <w:p w:rsidR="009D7EDE" w:rsidRPr="004B0C4D" w:rsidRDefault="009D7EDE" w:rsidP="009D7EDE">
            <w:pPr>
              <w:rPr>
                <w:rFonts w:asciiTheme="minorBidi" w:hAnsiTheme="minorBidi"/>
                <w:sz w:val="24"/>
                <w:szCs w:val="24"/>
              </w:rPr>
            </w:pPr>
          </w:p>
        </w:tc>
        <w:tc>
          <w:tcPr>
            <w:tcW w:w="1800" w:type="dxa"/>
          </w:tcPr>
          <w:p w:rsidR="009D7EDE" w:rsidRPr="004B0C4D" w:rsidRDefault="009D7EDE" w:rsidP="009D7EDE">
            <w:pPr>
              <w:rPr>
                <w:rFonts w:asciiTheme="minorBidi" w:hAnsiTheme="minorBidi"/>
                <w:sz w:val="24"/>
                <w:szCs w:val="24"/>
                <w:rtl/>
              </w:rPr>
            </w:pPr>
          </w:p>
        </w:tc>
        <w:tc>
          <w:tcPr>
            <w:tcW w:w="2160" w:type="dxa"/>
          </w:tcPr>
          <w:p w:rsidR="009D7EDE" w:rsidRPr="004B0C4D" w:rsidRDefault="009D7EDE" w:rsidP="009D7EDE">
            <w:pPr>
              <w:rPr>
                <w:rFonts w:asciiTheme="minorBidi" w:hAnsiTheme="minorBidi"/>
                <w:sz w:val="24"/>
                <w:szCs w:val="24"/>
                <w:rtl/>
              </w:rPr>
            </w:pPr>
          </w:p>
        </w:tc>
        <w:tc>
          <w:tcPr>
            <w:tcW w:w="1440" w:type="dxa"/>
            <w:noWrap/>
          </w:tcPr>
          <w:p w:rsidR="009D7EDE" w:rsidRPr="004B0C4D" w:rsidRDefault="009D7EDE" w:rsidP="009D7EDE">
            <w:pPr>
              <w:rPr>
                <w:rFonts w:asciiTheme="minorBidi" w:hAnsiTheme="minorBidi"/>
                <w:sz w:val="24"/>
                <w:szCs w:val="24"/>
                <w:rtl/>
              </w:rPr>
            </w:pPr>
          </w:p>
        </w:tc>
        <w:tc>
          <w:tcPr>
            <w:tcW w:w="1620" w:type="dxa"/>
          </w:tcPr>
          <w:p w:rsidR="009D7EDE" w:rsidRPr="004B0C4D" w:rsidRDefault="009D7EDE" w:rsidP="009D7EDE">
            <w:pPr>
              <w:rPr>
                <w:rFonts w:asciiTheme="minorBidi" w:hAnsiTheme="minorBidi"/>
                <w:sz w:val="24"/>
                <w:szCs w:val="24"/>
                <w:rtl/>
              </w:rPr>
            </w:pPr>
          </w:p>
        </w:tc>
        <w:tc>
          <w:tcPr>
            <w:tcW w:w="3037" w:type="dxa"/>
            <w:tcBorders>
              <w:top w:val="single" w:sz="6" w:space="0" w:color="auto"/>
            </w:tcBorders>
          </w:tcPr>
          <w:p w:rsidR="009D7EDE" w:rsidRPr="004B0C4D" w:rsidRDefault="009D7EDE" w:rsidP="009D7EDE">
            <w:pPr>
              <w:rPr>
                <w:rFonts w:asciiTheme="minorBidi" w:hAnsiTheme="minorBidi"/>
                <w:sz w:val="24"/>
                <w:szCs w:val="24"/>
                <w:rtl/>
              </w:rPr>
            </w:pPr>
          </w:p>
        </w:tc>
      </w:tr>
    </w:tbl>
    <w:p w:rsidR="00ED0CAC" w:rsidRPr="004B0C4D" w:rsidRDefault="00ED0CAC" w:rsidP="00ED0CAC"/>
    <w:sectPr w:rsidR="00ED0CAC" w:rsidRPr="004B0C4D" w:rsidSect="005516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58C5"/>
    <w:multiLevelType w:val="hybridMultilevel"/>
    <w:tmpl w:val="68702EA2"/>
    <w:lvl w:ilvl="0" w:tplc="FFFFFFFF">
      <w:start w:val="1"/>
      <w:numFmt w:val="decimal"/>
      <w:lvlText w:val="%1."/>
      <w:lvlJc w:val="left"/>
      <w:pPr>
        <w:tabs>
          <w:tab w:val="num" w:pos="720"/>
        </w:tabs>
        <w:ind w:left="720" w:hanging="360"/>
      </w:pPr>
    </w:lvl>
    <w:lvl w:ilvl="1" w:tplc="56E03F02">
      <w:start w:val="1"/>
      <w:numFmt w:val="decimal"/>
      <w:lvlText w:val="(%2)"/>
      <w:lvlJc w:val="left"/>
      <w:pPr>
        <w:tabs>
          <w:tab w:val="num" w:pos="1635"/>
        </w:tabs>
        <w:ind w:left="1635" w:hanging="555"/>
      </w:pPr>
      <w:rPr>
        <w:rFonts w:ascii="Times New Roman" w:eastAsia="Times New Roman" w:hAnsi="Times New Roman" w:cs="David"/>
        <w:sz w:val="24"/>
      </w:rPr>
    </w:lvl>
    <w:lvl w:ilvl="2" w:tplc="FFFFFFFF">
      <w:start w:val="1"/>
      <w:numFmt w:val="hebrew2"/>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Roman"/>
      <w:lvlText w:val="%5."/>
      <w:lvlJc w:val="left"/>
      <w:pPr>
        <w:tabs>
          <w:tab w:val="num" w:pos="3600"/>
        </w:tabs>
        <w:ind w:left="3600" w:hanging="360"/>
      </w:pPr>
    </w:lvl>
    <w:lvl w:ilvl="5" w:tplc="FFFFFFFF">
      <w:start w:val="1"/>
      <w:numFmt w:val="hebrew2"/>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Roman"/>
      <w:lvlText w:val="%8."/>
      <w:lvlJc w:val="left"/>
      <w:pPr>
        <w:tabs>
          <w:tab w:val="num" w:pos="5760"/>
        </w:tabs>
        <w:ind w:left="5760" w:hanging="360"/>
      </w:pPr>
    </w:lvl>
    <w:lvl w:ilvl="8" w:tplc="FFFFFFFF">
      <w:start w:val="1"/>
      <w:numFmt w:val="hebrew2"/>
      <w:lvlText w:val="%9."/>
      <w:lvlJc w:val="right"/>
      <w:pPr>
        <w:tabs>
          <w:tab w:val="num" w:pos="6480"/>
        </w:tabs>
        <w:ind w:left="6480" w:hanging="180"/>
      </w:pPr>
    </w:lvl>
  </w:abstractNum>
  <w:abstractNum w:abstractNumId="1">
    <w:nsid w:val="204B160A"/>
    <w:multiLevelType w:val="multilevel"/>
    <w:tmpl w:val="6332DA80"/>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bullet"/>
      <w:lvlText w:val=""/>
      <w:lvlJc w:val="left"/>
      <w:pPr>
        <w:tabs>
          <w:tab w:val="num" w:pos="1287"/>
        </w:tabs>
        <w:ind w:left="1287" w:hanging="720"/>
      </w:pPr>
      <w:rPr>
        <w:rFonts w:ascii="Symbol" w:hAnsi="Symbol"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43682088"/>
    <w:multiLevelType w:val="hybridMultilevel"/>
    <w:tmpl w:val="7A906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F792872"/>
    <w:multiLevelType w:val="hybridMultilevel"/>
    <w:tmpl w:val="998034A8"/>
    <w:lvl w:ilvl="0" w:tplc="62FCDBB8">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53076AD6"/>
    <w:multiLevelType w:val="multilevel"/>
    <w:tmpl w:val="CB80AC12"/>
    <w:lvl w:ilvl="0">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rFonts w:hint="default"/>
        <w:lang w:bidi="he-IL"/>
      </w:rPr>
    </w:lvl>
    <w:lvl w:ilvl="3">
      <w:start w:val="1"/>
      <w:numFmt w:val="decimal"/>
      <w:lvlText w:val="%1.%2.%3.%4."/>
      <w:lvlJc w:val="left"/>
      <w:pPr>
        <w:ind w:left="305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5DA600E5"/>
    <w:multiLevelType w:val="hybridMultilevel"/>
    <w:tmpl w:val="12466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02E1814"/>
    <w:multiLevelType w:val="hybridMultilevel"/>
    <w:tmpl w:val="BD0613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63306695"/>
    <w:multiLevelType w:val="hybridMultilevel"/>
    <w:tmpl w:val="3F1EEC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722367E"/>
    <w:multiLevelType w:val="hybridMultilevel"/>
    <w:tmpl w:val="810E8FC2"/>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7AA738E4"/>
    <w:multiLevelType w:val="multilevel"/>
    <w:tmpl w:val="70E0D6D6"/>
    <w:lvl w:ilvl="0">
      <w:start w:val="3"/>
      <w:numFmt w:val="decimal"/>
      <w:lvlText w:val="%1"/>
      <w:lvlJc w:val="left"/>
      <w:pPr>
        <w:ind w:left="480" w:hanging="480"/>
      </w:pPr>
      <w:rPr>
        <w:rFonts w:hint="default"/>
        <w:sz w:val="22"/>
      </w:rPr>
    </w:lvl>
    <w:lvl w:ilvl="1">
      <w:start w:val="1"/>
      <w:numFmt w:val="decimal"/>
      <w:lvlText w:val="%1.%2"/>
      <w:lvlJc w:val="left"/>
      <w:pPr>
        <w:ind w:left="480" w:hanging="48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1800" w:hanging="1800"/>
      </w:pPr>
      <w:rPr>
        <w:rFonts w:hint="default"/>
        <w:sz w:val="22"/>
      </w:rPr>
    </w:lvl>
  </w:abstractNum>
  <w:num w:numId="1">
    <w:abstractNumId w:val="5"/>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8"/>
  </w:num>
  <w:num w:numId="7">
    <w:abstractNumId w:val="6"/>
  </w:num>
  <w:num w:numId="8">
    <w:abstractNumId w:val="3"/>
  </w:num>
  <w:num w:numId="9">
    <w:abstractNumId w:val="7"/>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CAC"/>
    <w:rsid w:val="0009521E"/>
    <w:rsid w:val="00151B66"/>
    <w:rsid w:val="00201C9F"/>
    <w:rsid w:val="0020742D"/>
    <w:rsid w:val="0023591D"/>
    <w:rsid w:val="00263C88"/>
    <w:rsid w:val="003A2C89"/>
    <w:rsid w:val="004B0C4D"/>
    <w:rsid w:val="005370F7"/>
    <w:rsid w:val="0055165F"/>
    <w:rsid w:val="007478DE"/>
    <w:rsid w:val="0077194A"/>
    <w:rsid w:val="007B780F"/>
    <w:rsid w:val="00804DA0"/>
    <w:rsid w:val="008234CA"/>
    <w:rsid w:val="0085632D"/>
    <w:rsid w:val="00865D70"/>
    <w:rsid w:val="008F3D76"/>
    <w:rsid w:val="009B5A0C"/>
    <w:rsid w:val="009D7EDE"/>
    <w:rsid w:val="00C13628"/>
    <w:rsid w:val="00C439D3"/>
    <w:rsid w:val="00CA329F"/>
    <w:rsid w:val="00CA54B8"/>
    <w:rsid w:val="00CC48DE"/>
    <w:rsid w:val="00CF6D67"/>
    <w:rsid w:val="00D03FE5"/>
    <w:rsid w:val="00D81694"/>
    <w:rsid w:val="00ED0CAC"/>
    <w:rsid w:val="00F56418"/>
    <w:rsid w:val="00F92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0C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2"/>
    <w:basedOn w:val="a"/>
    <w:rsid w:val="00ED0CAC"/>
    <w:pPr>
      <w:spacing w:before="120" w:after="0" w:line="320" w:lineRule="exact"/>
      <w:ind w:left="795"/>
      <w:jc w:val="both"/>
    </w:pPr>
    <w:rPr>
      <w:rFonts w:ascii="Times New Roman" w:eastAsia="Times New Roman" w:hAnsi="Times New Roman" w:cs="David"/>
      <w:szCs w:val="24"/>
      <w:lang w:eastAsia="he-IL"/>
    </w:rPr>
  </w:style>
  <w:style w:type="paragraph" w:customStyle="1" w:styleId="AlphaList">
    <w:name w:val="Alpha List"/>
    <w:basedOn w:val="a"/>
    <w:rsid w:val="00ED0CAC"/>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Normal1">
    <w:name w:val="Normal1"/>
    <w:basedOn w:val="a"/>
    <w:rsid w:val="00ED0CAC"/>
    <w:pPr>
      <w:spacing w:before="120" w:after="0" w:line="320" w:lineRule="exact"/>
      <w:ind w:left="397"/>
      <w:jc w:val="both"/>
    </w:pPr>
    <w:rPr>
      <w:rFonts w:ascii="Times New Roman" w:eastAsia="Times New Roman" w:hAnsi="Times New Roman" w:cs="David"/>
      <w:szCs w:val="24"/>
      <w:lang w:eastAsia="he-IL"/>
    </w:rPr>
  </w:style>
  <w:style w:type="paragraph" w:styleId="a4">
    <w:name w:val="Balloon Text"/>
    <w:basedOn w:val="a"/>
    <w:link w:val="a5"/>
    <w:uiPriority w:val="99"/>
    <w:semiHidden/>
    <w:unhideWhenUsed/>
    <w:rsid w:val="00ED0CAC"/>
    <w:pPr>
      <w:spacing w:after="0" w:line="240" w:lineRule="auto"/>
      <w:jc w:val="both"/>
    </w:pPr>
    <w:rPr>
      <w:rFonts w:ascii="Tahoma" w:eastAsia="Times New Roman" w:hAnsi="Tahoma" w:cs="Tahoma"/>
      <w:noProof/>
      <w:sz w:val="16"/>
      <w:szCs w:val="16"/>
      <w:lang w:eastAsia="he-IL"/>
    </w:rPr>
  </w:style>
  <w:style w:type="character" w:customStyle="1" w:styleId="a5">
    <w:name w:val="טקסט בלונים תו"/>
    <w:basedOn w:val="a0"/>
    <w:link w:val="a4"/>
    <w:uiPriority w:val="99"/>
    <w:semiHidden/>
    <w:rsid w:val="00ED0CAC"/>
    <w:rPr>
      <w:rFonts w:ascii="Tahoma" w:eastAsia="Times New Roman" w:hAnsi="Tahoma" w:cs="Tahoma"/>
      <w:noProof/>
      <w:sz w:val="16"/>
      <w:szCs w:val="16"/>
      <w:lang w:eastAsia="he-IL"/>
    </w:rPr>
  </w:style>
  <w:style w:type="character" w:styleId="Hyperlink">
    <w:name w:val="Hyperlink"/>
    <w:unhideWhenUsed/>
    <w:rsid w:val="00ED0CAC"/>
    <w:rPr>
      <w:color w:val="0000FF"/>
      <w:u w:val="single"/>
    </w:rPr>
  </w:style>
  <w:style w:type="character" w:styleId="a6">
    <w:name w:val="annotation reference"/>
    <w:basedOn w:val="a0"/>
    <w:uiPriority w:val="99"/>
    <w:semiHidden/>
    <w:unhideWhenUsed/>
    <w:rsid w:val="00ED0CAC"/>
    <w:rPr>
      <w:sz w:val="16"/>
      <w:szCs w:val="16"/>
    </w:rPr>
  </w:style>
  <w:style w:type="paragraph" w:styleId="a7">
    <w:name w:val="annotation text"/>
    <w:basedOn w:val="a"/>
    <w:link w:val="a8"/>
    <w:uiPriority w:val="99"/>
    <w:semiHidden/>
    <w:unhideWhenUsed/>
    <w:rsid w:val="00ED0CAC"/>
    <w:pPr>
      <w:spacing w:line="240" w:lineRule="auto"/>
    </w:pPr>
    <w:rPr>
      <w:sz w:val="20"/>
      <w:szCs w:val="20"/>
    </w:rPr>
  </w:style>
  <w:style w:type="character" w:customStyle="1" w:styleId="a8">
    <w:name w:val="טקסט הערה תו"/>
    <w:basedOn w:val="a0"/>
    <w:link w:val="a7"/>
    <w:uiPriority w:val="99"/>
    <w:semiHidden/>
    <w:rsid w:val="00ED0CAC"/>
    <w:rPr>
      <w:sz w:val="20"/>
      <w:szCs w:val="20"/>
    </w:rPr>
  </w:style>
  <w:style w:type="paragraph" w:styleId="a9">
    <w:name w:val="annotation subject"/>
    <w:basedOn w:val="a7"/>
    <w:next w:val="a7"/>
    <w:link w:val="aa"/>
    <w:uiPriority w:val="99"/>
    <w:semiHidden/>
    <w:unhideWhenUsed/>
    <w:rsid w:val="00ED0CAC"/>
    <w:rPr>
      <w:b/>
      <w:bCs/>
    </w:rPr>
  </w:style>
  <w:style w:type="character" w:customStyle="1" w:styleId="aa">
    <w:name w:val="נושא הערה תו"/>
    <w:basedOn w:val="a8"/>
    <w:link w:val="a9"/>
    <w:uiPriority w:val="99"/>
    <w:semiHidden/>
    <w:rsid w:val="00ED0CAC"/>
    <w:rPr>
      <w:b/>
      <w:bCs/>
      <w:sz w:val="20"/>
      <w:szCs w:val="20"/>
    </w:rPr>
  </w:style>
  <w:style w:type="paragraph" w:styleId="ab">
    <w:name w:val="List Paragraph"/>
    <w:basedOn w:val="a"/>
    <w:uiPriority w:val="34"/>
    <w:qFormat/>
    <w:rsid w:val="00ED0C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0C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2"/>
    <w:basedOn w:val="a"/>
    <w:rsid w:val="00ED0CAC"/>
    <w:pPr>
      <w:spacing w:before="120" w:after="0" w:line="320" w:lineRule="exact"/>
      <w:ind w:left="795"/>
      <w:jc w:val="both"/>
    </w:pPr>
    <w:rPr>
      <w:rFonts w:ascii="Times New Roman" w:eastAsia="Times New Roman" w:hAnsi="Times New Roman" w:cs="David"/>
      <w:szCs w:val="24"/>
      <w:lang w:eastAsia="he-IL"/>
    </w:rPr>
  </w:style>
  <w:style w:type="paragraph" w:customStyle="1" w:styleId="AlphaList">
    <w:name w:val="Alpha List"/>
    <w:basedOn w:val="a"/>
    <w:rsid w:val="00ED0CAC"/>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Normal1">
    <w:name w:val="Normal1"/>
    <w:basedOn w:val="a"/>
    <w:rsid w:val="00ED0CAC"/>
    <w:pPr>
      <w:spacing w:before="120" w:after="0" w:line="320" w:lineRule="exact"/>
      <w:ind w:left="397"/>
      <w:jc w:val="both"/>
    </w:pPr>
    <w:rPr>
      <w:rFonts w:ascii="Times New Roman" w:eastAsia="Times New Roman" w:hAnsi="Times New Roman" w:cs="David"/>
      <w:szCs w:val="24"/>
      <w:lang w:eastAsia="he-IL"/>
    </w:rPr>
  </w:style>
  <w:style w:type="paragraph" w:styleId="a4">
    <w:name w:val="Balloon Text"/>
    <w:basedOn w:val="a"/>
    <w:link w:val="a5"/>
    <w:uiPriority w:val="99"/>
    <w:semiHidden/>
    <w:unhideWhenUsed/>
    <w:rsid w:val="00ED0CAC"/>
    <w:pPr>
      <w:spacing w:after="0" w:line="240" w:lineRule="auto"/>
      <w:jc w:val="both"/>
    </w:pPr>
    <w:rPr>
      <w:rFonts w:ascii="Tahoma" w:eastAsia="Times New Roman" w:hAnsi="Tahoma" w:cs="Tahoma"/>
      <w:noProof/>
      <w:sz w:val="16"/>
      <w:szCs w:val="16"/>
      <w:lang w:eastAsia="he-IL"/>
    </w:rPr>
  </w:style>
  <w:style w:type="character" w:customStyle="1" w:styleId="a5">
    <w:name w:val="טקסט בלונים תו"/>
    <w:basedOn w:val="a0"/>
    <w:link w:val="a4"/>
    <w:uiPriority w:val="99"/>
    <w:semiHidden/>
    <w:rsid w:val="00ED0CAC"/>
    <w:rPr>
      <w:rFonts w:ascii="Tahoma" w:eastAsia="Times New Roman" w:hAnsi="Tahoma" w:cs="Tahoma"/>
      <w:noProof/>
      <w:sz w:val="16"/>
      <w:szCs w:val="16"/>
      <w:lang w:eastAsia="he-IL"/>
    </w:rPr>
  </w:style>
  <w:style w:type="character" w:styleId="Hyperlink">
    <w:name w:val="Hyperlink"/>
    <w:unhideWhenUsed/>
    <w:rsid w:val="00ED0CAC"/>
    <w:rPr>
      <w:color w:val="0000FF"/>
      <w:u w:val="single"/>
    </w:rPr>
  </w:style>
  <w:style w:type="character" w:styleId="a6">
    <w:name w:val="annotation reference"/>
    <w:basedOn w:val="a0"/>
    <w:uiPriority w:val="99"/>
    <w:semiHidden/>
    <w:unhideWhenUsed/>
    <w:rsid w:val="00ED0CAC"/>
    <w:rPr>
      <w:sz w:val="16"/>
      <w:szCs w:val="16"/>
    </w:rPr>
  </w:style>
  <w:style w:type="paragraph" w:styleId="a7">
    <w:name w:val="annotation text"/>
    <w:basedOn w:val="a"/>
    <w:link w:val="a8"/>
    <w:uiPriority w:val="99"/>
    <w:semiHidden/>
    <w:unhideWhenUsed/>
    <w:rsid w:val="00ED0CAC"/>
    <w:pPr>
      <w:spacing w:line="240" w:lineRule="auto"/>
    </w:pPr>
    <w:rPr>
      <w:sz w:val="20"/>
      <w:szCs w:val="20"/>
    </w:rPr>
  </w:style>
  <w:style w:type="character" w:customStyle="1" w:styleId="a8">
    <w:name w:val="טקסט הערה תו"/>
    <w:basedOn w:val="a0"/>
    <w:link w:val="a7"/>
    <w:uiPriority w:val="99"/>
    <w:semiHidden/>
    <w:rsid w:val="00ED0CAC"/>
    <w:rPr>
      <w:sz w:val="20"/>
      <w:szCs w:val="20"/>
    </w:rPr>
  </w:style>
  <w:style w:type="paragraph" w:styleId="a9">
    <w:name w:val="annotation subject"/>
    <w:basedOn w:val="a7"/>
    <w:next w:val="a7"/>
    <w:link w:val="aa"/>
    <w:uiPriority w:val="99"/>
    <w:semiHidden/>
    <w:unhideWhenUsed/>
    <w:rsid w:val="00ED0CAC"/>
    <w:rPr>
      <w:b/>
      <w:bCs/>
    </w:rPr>
  </w:style>
  <w:style w:type="character" w:customStyle="1" w:styleId="aa">
    <w:name w:val="נושא הערה תו"/>
    <w:basedOn w:val="a8"/>
    <w:link w:val="a9"/>
    <w:uiPriority w:val="99"/>
    <w:semiHidden/>
    <w:rsid w:val="00ED0CAC"/>
    <w:rPr>
      <w:b/>
      <w:bCs/>
      <w:sz w:val="20"/>
      <w:szCs w:val="20"/>
    </w:rPr>
  </w:style>
  <w:style w:type="paragraph" w:styleId="ab">
    <w:name w:val="List Paragraph"/>
    <w:basedOn w:val="a"/>
    <w:uiPriority w:val="34"/>
    <w:qFormat/>
    <w:rsid w:val="00ED0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UKaMH8gf0wyG0DHHrAM/KgMO6FA=</DigestValue>
    </Reference>
    <Reference URI="#idOfficeObject" Type="http://www.w3.org/2000/09/xmldsig#Object">
      <DigestMethod Algorithm="http://www.w3.org/2000/09/xmldsig#sha1"/>
      <DigestValue>KJocUUcSPqzQMHwwBYnvd8FyjEw=</DigestValue>
    </Reference>
    <Reference URI="#idSignedProperties" Type="http://uri.etsi.org/01903#SignedProperties">
      <Transforms>
        <Transform Algorithm="http://www.w3.org/TR/2001/REC-xml-c14n-20010315"/>
      </Transforms>
      <DigestMethod Algorithm="http://www.w3.org/2000/09/xmldsig#sha1"/>
      <DigestValue>hzdU3Z7NxvL2TNLEx8chke+emL0=</DigestValue>
    </Reference>
  </SignedInfo>
  <SignatureValue>Dk09M5rJqia1d0FXVIH9Af+KB9lH8fcpZ6zYeW8RqiFLSeBF7eqCEU+yd/6YF2hRJwH6r4wqRf+4
yeuA2lDRAoh2jdOZDnMDb3jZDAa5HUHz+Nr8yDLfXx6dJlxBKv4q7N/SrnsV011thThCarsI4PQ/
yseKKltsXiSRTi0D8/E=</SignatureValue>
  <KeyInfo>
    <X509Data>
      <X509Certificate>MIICFDCCAX2gAwIBAgIQOpn5Jp7HB4xLorSggjqYWTANBgkqhkiG9w0BAQUFADBAMR0wGwYDVQQD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</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zc1/q2WodslX0pAdux4ZQmR9PMU=</DigestValue>
      </Reference>
      <Reference URI="/word/fontTable.xml?ContentType=application/vnd.openxmlformats-officedocument.wordprocessingml.fontTable+xml">
        <DigestMethod Algorithm="http://www.w3.org/2000/09/xmldsig#sha1"/>
        <DigestValue>RR5B6CAwsPk5TkK0ICf6V7Cwei0=</DigestValue>
      </Reference>
      <Reference URI="/word/stylesWithEffects.xml?ContentType=application/vnd.ms-word.stylesWithEffects+xml">
        <DigestMethod Algorithm="http://www.w3.org/2000/09/xmldsig#sha1"/>
        <DigestValue>asEPYnzz47BtStlzhTMpEzYyFPI=</DigestValue>
      </Reference>
      <Reference URI="/word/styles.xml?ContentType=application/vnd.openxmlformats-officedocument.wordprocessingml.styles+xml">
        <DigestMethod Algorithm="http://www.w3.org/2000/09/xmldsig#sha1"/>
        <DigestValue>RWZU29ElF8wIYhGL8zV6jDiNvIg=</DigestValue>
      </Reference>
      <Reference URI="/word/settings.xml?ContentType=application/vnd.openxmlformats-officedocument.wordprocessingml.settings+xml">
        <DigestMethod Algorithm="http://www.w3.org/2000/09/xmldsig#sha1"/>
        <DigestValue>FqNaW/UzPs1isoRlrAx19299l30=</DigestValue>
      </Reference>
      <Reference URI="/word/theme/theme1.xml?ContentType=application/vnd.openxmlformats-officedocument.theme+xml">
        <DigestMethod Algorithm="http://www.w3.org/2000/09/xmldsig#sha1"/>
        <DigestValue>xEUc+Kxs8b99k/vO5tW242dYiks=</DigestValue>
      </Reference>
      <Reference URI="/word/document.xml?ContentType=application/vnd.openxmlformats-officedocument.wordprocessingml.document.main+xml">
        <DigestMethod Algorithm="http://www.w3.org/2000/09/xmldsig#sha1"/>
        <DigestValue>HSu9zprJg9TbGZWDwbsQqQF2mUc=</DigestValue>
      </Reference>
      <Reference URI="/word/numbering.xml?ContentType=application/vnd.openxmlformats-officedocument.wordprocessingml.numbering+xml">
        <DigestMethod Algorithm="http://www.w3.org/2000/09/xmldsig#sha1"/>
        <DigestValue>uH4a2UncXp3DHS6q3luFO5SnAiA=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3"/>
            <mdssi:RelationshipReference SourceId="rId7"/>
            <mdssi:RelationshipReference SourceId="rId2"/>
            <mdssi:RelationshipReference SourceId="rId1"/>
            <mdssi:RelationshipReference SourceId="rId6"/>
            <mdssi:RelationshipReference SourceId="rId5"/>
            <mdssi:RelationshipReference SourceId="rId4"/>
          </Transform>
          <Transform Algorithm="http://www.w3.org/TR/2001/REC-xml-c14n-20010315"/>
        </Transforms>
        <DigestMethod Algorithm="http://www.w3.org/2000/09/xmldsig#sha1"/>
        <DigestValue>WqR08Z2UUgEOH+SkMIXMRd7Mq/o=</DigestValue>
      </Reference>
    </Manifest>
    <SignatureProperties>
      <SignatureProperty Id="idSignatureTime" Target="#idPackageSignature">
        <mdssi:SignatureTime>
          <mdssi:Format>YYYY-MM-DDThh:mm:ssTZD</mdssi:Format>
          <mdssi:Value>2013-10-14T13:47:05Z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מנוף</SignatureComments>
          <WindowsVersion>6.1</WindowsVersion>
          <OfficeVersion>14.0</OfficeVersion>
          <ApplicationVersion>14.0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2013-10-14T13:47:05Z</xd:SigningTime>
          <xd:SigningCertificate>
            <xd:Cert>
              <xd:CertDigest>
                <DigestMethod Algorithm="http://www.w3.org/2000/09/xmldsig#sha1"/>
                <DigestValue>t8lgVAMmDA+9Yt45focG34uduoY=</DigestValue>
              </xd:CertDigest>
              <xd:IssuerSerial>
                <X509IssuerName>E=040789463@gov.il, CN=טובי מוריה</X509IssuerName>
                <X509SerialNumber>77894698554681677498001866426551015513</X509SerialNumber>
              </xd:IssuerSerial>
            </xd:Cert>
          </xd:SigningCertificate>
          <xd:SignaturePolicyIdentifier>
            <xd:SignaturePolicyImplied/>
          </xd:SignaturePolicyIdentifier>
        </xd:SignedSignatureProperties>
      </xd:SignedProperties>
      <xd:UnsignedProperties/>
    </xd:QualifyingProperties>
  </Object>
</Signature>
</file>

<file path=docProps/app.xml><?xml version="1.0" encoding="utf-8"?>
<Properties xmlns="http://schemas.openxmlformats.org/officeDocument/2006/extended-properties" xmlns:vt="http://schemas.openxmlformats.org/officeDocument/2006/docPropsVTypes">
  <Template>Normal</Template>
  <TotalTime>0</TotalTime>
  <Pages>37</Pages>
  <Words>7484</Words>
  <Characters>37423</Characters>
  <Application>Microsoft Office Word</Application>
  <DocSecurity>0</DocSecurity>
  <Lines>311</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טובי מוריה</dc:creator>
  <cp:lastModifiedBy>שרה עדיקה</cp:lastModifiedBy>
  <cp:revision>2</cp:revision>
  <dcterms:created xsi:type="dcterms:W3CDTF">2013-10-20T05:55:00Z</dcterms:created>
  <dcterms:modified xsi:type="dcterms:W3CDTF">2013-10-20T05:55:00Z</dcterms:modified>
</cp:coreProperties>
</file>